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850" w:rsidRPr="00EE107E" w:rsidRDefault="00F02850" w:rsidP="00F02850">
      <w:pPr>
        <w:jc w:val="both"/>
        <w:rPr>
          <w:b/>
          <w:bCs/>
          <w:i/>
          <w:iCs/>
        </w:rPr>
      </w:pPr>
      <w:bookmarkStart w:id="0" w:name="_GoBack"/>
      <w:bookmarkEnd w:id="0"/>
      <w:r w:rsidRPr="00EE107E">
        <w:rPr>
          <w:b/>
          <w:i/>
          <w:iCs/>
        </w:rPr>
        <w:t xml:space="preserve">Заявление по чл. </w:t>
      </w:r>
      <w:r>
        <w:rPr>
          <w:b/>
          <w:i/>
          <w:iCs/>
          <w:lang w:val="en-US"/>
        </w:rPr>
        <w:t>1</w:t>
      </w:r>
      <w:r>
        <w:rPr>
          <w:b/>
          <w:i/>
          <w:iCs/>
        </w:rPr>
        <w:t>4 от Закона за регулиране на</w:t>
      </w:r>
      <w:r w:rsidRPr="00EE107E">
        <w:rPr>
          <w:b/>
          <w:i/>
          <w:iCs/>
        </w:rPr>
        <w:t xml:space="preserve"> водоснабдителните и канализационните услуги</w:t>
      </w:r>
      <w:r>
        <w:rPr>
          <w:b/>
          <w:i/>
          <w:iCs/>
        </w:rPr>
        <w:t xml:space="preserve"> (ЗРВКУ) и чл. 19</w:t>
      </w:r>
      <w:r w:rsidRPr="00EE107E">
        <w:rPr>
          <w:b/>
          <w:i/>
          <w:iCs/>
        </w:rPr>
        <w:t xml:space="preserve"> от Наредба за регулиране на </w:t>
      </w:r>
      <w:r>
        <w:rPr>
          <w:b/>
          <w:i/>
          <w:iCs/>
        </w:rPr>
        <w:t>цените</w:t>
      </w:r>
      <w:r w:rsidRPr="00EE107E">
        <w:rPr>
          <w:b/>
          <w:i/>
          <w:iCs/>
        </w:rPr>
        <w:t xml:space="preserve"> на водоснабдителните и канализационните услуги (</w:t>
      </w:r>
      <w:r>
        <w:rPr>
          <w:b/>
          <w:i/>
          <w:iCs/>
        </w:rPr>
        <w:t xml:space="preserve">НРЦВКУ, </w:t>
      </w:r>
      <w:r w:rsidRPr="00EE107E">
        <w:rPr>
          <w:b/>
          <w:i/>
          <w:iCs/>
        </w:rPr>
        <w:t>обн. ДВ бр. 6 от 2016 г.)</w:t>
      </w:r>
    </w:p>
    <w:p w:rsidR="00F02850" w:rsidRDefault="00F02850" w:rsidP="00F02850">
      <w:pPr>
        <w:jc w:val="center"/>
        <w:rPr>
          <w:i/>
          <w:iCs/>
          <w:sz w:val="24"/>
          <w:szCs w:val="24"/>
        </w:rPr>
      </w:pPr>
    </w:p>
    <w:p w:rsidR="00F02850" w:rsidRDefault="00F02850" w:rsidP="00F02850">
      <w:pPr>
        <w:ind w:left="4320"/>
        <w:rPr>
          <w:b/>
          <w:bCs/>
          <w:sz w:val="24"/>
          <w:szCs w:val="24"/>
        </w:rPr>
      </w:pPr>
    </w:p>
    <w:p w:rsidR="00F02850" w:rsidRDefault="00F02850" w:rsidP="00F02850">
      <w:pPr>
        <w:rPr>
          <w:b/>
          <w:bCs/>
          <w:lang w:val="en-US"/>
        </w:rPr>
      </w:pPr>
      <w:r w:rsidRPr="00EE3C55">
        <w:rPr>
          <w:b/>
          <w:bCs/>
        </w:rPr>
        <w:t>ДО</w:t>
      </w:r>
    </w:p>
    <w:p w:rsidR="00F02850" w:rsidRPr="005341AF" w:rsidRDefault="00F02850" w:rsidP="00F02850">
      <w:pPr>
        <w:rPr>
          <w:b/>
          <w:bCs/>
        </w:rPr>
      </w:pPr>
      <w:r>
        <w:rPr>
          <w:b/>
          <w:bCs/>
        </w:rPr>
        <w:t>ПРЕДСЕДАТЕЛЯ НА</w:t>
      </w:r>
    </w:p>
    <w:p w:rsidR="00F02850" w:rsidRDefault="00F02850" w:rsidP="00F02850">
      <w:pPr>
        <w:rPr>
          <w:b/>
          <w:bCs/>
        </w:rPr>
      </w:pPr>
      <w:r w:rsidRPr="00EE3C55">
        <w:rPr>
          <w:b/>
          <w:bCs/>
        </w:rPr>
        <w:t>КОМИСИЯТА ЗА</w:t>
      </w:r>
      <w:r>
        <w:rPr>
          <w:b/>
          <w:bCs/>
        </w:rPr>
        <w:t xml:space="preserve"> </w:t>
      </w:r>
      <w:r w:rsidRPr="00EE3C55">
        <w:rPr>
          <w:b/>
          <w:bCs/>
        </w:rPr>
        <w:t>ЕНЕРГИЙНО</w:t>
      </w:r>
    </w:p>
    <w:p w:rsidR="00F02850" w:rsidRPr="00EE3C55" w:rsidRDefault="00F02850" w:rsidP="00F02850">
      <w:pPr>
        <w:rPr>
          <w:b/>
          <w:bCs/>
        </w:rPr>
      </w:pPr>
      <w:r w:rsidRPr="00EE3C55">
        <w:rPr>
          <w:b/>
          <w:bCs/>
        </w:rPr>
        <w:t>И ВОДНО РЕГУЛИРАНЕ</w:t>
      </w:r>
    </w:p>
    <w:p w:rsidR="00F02850" w:rsidRDefault="00F02850" w:rsidP="00F02850">
      <w:pPr>
        <w:rPr>
          <w:sz w:val="24"/>
          <w:szCs w:val="24"/>
        </w:rPr>
      </w:pPr>
    </w:p>
    <w:p w:rsidR="00F02850" w:rsidRDefault="00F02850" w:rsidP="00F02850">
      <w:pPr>
        <w:rPr>
          <w:sz w:val="24"/>
          <w:szCs w:val="24"/>
        </w:rPr>
      </w:pPr>
    </w:p>
    <w:p w:rsidR="00F02850" w:rsidRDefault="00F02850" w:rsidP="00F02850">
      <w:pPr>
        <w:rPr>
          <w:sz w:val="24"/>
          <w:szCs w:val="24"/>
        </w:rPr>
      </w:pPr>
    </w:p>
    <w:p w:rsidR="001D01A6" w:rsidRDefault="00F02850" w:rsidP="00F02850">
      <w:pPr>
        <w:jc w:val="center"/>
        <w:rPr>
          <w:b/>
          <w:bCs/>
          <w:sz w:val="28"/>
          <w:szCs w:val="28"/>
        </w:rPr>
      </w:pPr>
      <w:r w:rsidRPr="002658EF">
        <w:rPr>
          <w:b/>
          <w:bCs/>
          <w:sz w:val="28"/>
          <w:szCs w:val="28"/>
        </w:rPr>
        <w:t>З</w:t>
      </w:r>
      <w:r>
        <w:rPr>
          <w:b/>
          <w:bCs/>
          <w:sz w:val="28"/>
          <w:szCs w:val="28"/>
        </w:rPr>
        <w:t xml:space="preserve"> </w:t>
      </w:r>
      <w:r w:rsidRPr="002658EF">
        <w:rPr>
          <w:b/>
          <w:bCs/>
          <w:sz w:val="28"/>
          <w:szCs w:val="28"/>
        </w:rPr>
        <w:t>А</w:t>
      </w:r>
      <w:r>
        <w:rPr>
          <w:b/>
          <w:bCs/>
          <w:sz w:val="28"/>
          <w:szCs w:val="28"/>
        </w:rPr>
        <w:t xml:space="preserve"> </w:t>
      </w:r>
      <w:r w:rsidRPr="002658EF">
        <w:rPr>
          <w:b/>
          <w:bCs/>
          <w:sz w:val="28"/>
          <w:szCs w:val="28"/>
        </w:rPr>
        <w:t>Я</w:t>
      </w:r>
      <w:r>
        <w:rPr>
          <w:b/>
          <w:bCs/>
          <w:sz w:val="28"/>
          <w:szCs w:val="28"/>
        </w:rPr>
        <w:t xml:space="preserve"> </w:t>
      </w:r>
      <w:r w:rsidRPr="002658EF">
        <w:rPr>
          <w:b/>
          <w:bCs/>
          <w:sz w:val="28"/>
          <w:szCs w:val="28"/>
        </w:rPr>
        <w:t>В</w:t>
      </w:r>
      <w:r>
        <w:rPr>
          <w:b/>
          <w:bCs/>
          <w:sz w:val="28"/>
          <w:szCs w:val="28"/>
        </w:rPr>
        <w:t xml:space="preserve"> </w:t>
      </w:r>
      <w:r w:rsidRPr="002658EF">
        <w:rPr>
          <w:b/>
          <w:bCs/>
          <w:sz w:val="28"/>
          <w:szCs w:val="28"/>
        </w:rPr>
        <w:t>Л</w:t>
      </w:r>
      <w:r>
        <w:rPr>
          <w:b/>
          <w:bCs/>
          <w:sz w:val="28"/>
          <w:szCs w:val="28"/>
        </w:rPr>
        <w:t xml:space="preserve"> </w:t>
      </w:r>
      <w:r w:rsidRPr="002658EF">
        <w:rPr>
          <w:b/>
          <w:bCs/>
          <w:sz w:val="28"/>
          <w:szCs w:val="28"/>
        </w:rPr>
        <w:t>Е</w:t>
      </w:r>
      <w:r>
        <w:rPr>
          <w:b/>
          <w:bCs/>
          <w:sz w:val="28"/>
          <w:szCs w:val="28"/>
        </w:rPr>
        <w:t xml:space="preserve"> </w:t>
      </w:r>
      <w:r w:rsidRPr="002658EF">
        <w:rPr>
          <w:b/>
          <w:bCs/>
          <w:sz w:val="28"/>
          <w:szCs w:val="28"/>
        </w:rPr>
        <w:t>Н</w:t>
      </w:r>
      <w:r>
        <w:rPr>
          <w:b/>
          <w:bCs/>
          <w:sz w:val="28"/>
          <w:szCs w:val="28"/>
        </w:rPr>
        <w:t xml:space="preserve"> </w:t>
      </w:r>
      <w:r w:rsidRPr="002658EF">
        <w:rPr>
          <w:b/>
          <w:bCs/>
          <w:sz w:val="28"/>
          <w:szCs w:val="28"/>
        </w:rPr>
        <w:t>И</w:t>
      </w:r>
      <w:r>
        <w:rPr>
          <w:b/>
          <w:bCs/>
          <w:sz w:val="28"/>
          <w:szCs w:val="28"/>
        </w:rPr>
        <w:t xml:space="preserve"> </w:t>
      </w:r>
      <w:r w:rsidRPr="002658EF">
        <w:rPr>
          <w:b/>
          <w:bCs/>
          <w:sz w:val="28"/>
          <w:szCs w:val="28"/>
        </w:rPr>
        <w:t>Е</w:t>
      </w:r>
    </w:p>
    <w:p w:rsidR="00156063" w:rsidRDefault="001D01A6" w:rsidP="001D01A6">
      <w:pPr>
        <w:jc w:val="center"/>
        <w:rPr>
          <w:b/>
          <w:bCs/>
          <w:sz w:val="24"/>
          <w:szCs w:val="24"/>
        </w:rPr>
      </w:pPr>
      <w:r>
        <w:rPr>
          <w:b/>
          <w:bCs/>
          <w:sz w:val="24"/>
          <w:szCs w:val="24"/>
        </w:rPr>
        <w:t>ЗА УТВЪРЖДАВАНЕ</w:t>
      </w:r>
      <w:r w:rsidR="00156063">
        <w:rPr>
          <w:b/>
          <w:bCs/>
          <w:sz w:val="24"/>
          <w:szCs w:val="24"/>
        </w:rPr>
        <w:t xml:space="preserve"> И ОДОБРЯВАНЕ</w:t>
      </w:r>
      <w:r>
        <w:rPr>
          <w:b/>
          <w:bCs/>
          <w:sz w:val="24"/>
          <w:szCs w:val="24"/>
        </w:rPr>
        <w:t xml:space="preserve"> НА ЦЕНИ </w:t>
      </w:r>
      <w:r w:rsidRPr="002C321A">
        <w:rPr>
          <w:b/>
          <w:bCs/>
          <w:sz w:val="24"/>
          <w:szCs w:val="24"/>
        </w:rPr>
        <w:t xml:space="preserve">НА </w:t>
      </w:r>
    </w:p>
    <w:p w:rsidR="001D01A6" w:rsidRPr="002658EF" w:rsidRDefault="002C321A" w:rsidP="001D01A6">
      <w:pPr>
        <w:jc w:val="center"/>
        <w:rPr>
          <w:b/>
          <w:bCs/>
          <w:sz w:val="24"/>
          <w:szCs w:val="24"/>
          <w:lang w:val="ru-RU"/>
        </w:rPr>
      </w:pPr>
      <w:r w:rsidRPr="002C321A">
        <w:rPr>
          <w:b/>
          <w:bCs/>
          <w:sz w:val="24"/>
          <w:szCs w:val="24"/>
        </w:rPr>
        <w:t>ВОДОСНАБДИТЕЛНИТЕ И КАНАЛИЗАЦИОННИТЕ УСЛУГИ</w:t>
      </w:r>
    </w:p>
    <w:p w:rsidR="001D01A6" w:rsidRPr="002C321A" w:rsidRDefault="001D01A6" w:rsidP="001D01A6">
      <w:pPr>
        <w:rPr>
          <w:b/>
          <w:bCs/>
          <w:sz w:val="24"/>
          <w:szCs w:val="24"/>
        </w:rPr>
      </w:pPr>
    </w:p>
    <w:p w:rsidR="001D01A6" w:rsidRDefault="001D01A6" w:rsidP="001D01A6">
      <w:pPr>
        <w:rPr>
          <w:sz w:val="24"/>
          <w:szCs w:val="24"/>
        </w:rPr>
      </w:pPr>
    </w:p>
    <w:p w:rsidR="00F02850" w:rsidRPr="006D40CC" w:rsidRDefault="00F02850" w:rsidP="00F02850">
      <w:pPr>
        <w:pStyle w:val="NoSpacing"/>
        <w:jc w:val="both"/>
        <w:rPr>
          <w:b/>
        </w:rPr>
      </w:pPr>
      <w:r w:rsidRPr="006D40CC">
        <w:rPr>
          <w:b/>
        </w:rPr>
        <w:t>От............................................................................................................................................</w:t>
      </w:r>
      <w:r>
        <w:rPr>
          <w:b/>
        </w:rPr>
        <w:t>......</w:t>
      </w:r>
    </w:p>
    <w:p w:rsidR="00F02850" w:rsidRPr="006D40CC" w:rsidRDefault="00F02850" w:rsidP="00F02850">
      <w:pPr>
        <w:pStyle w:val="NoSpacing"/>
        <w:jc w:val="center"/>
        <w:rPr>
          <w:b/>
          <w:i/>
          <w:iCs/>
          <w:sz w:val="20"/>
          <w:szCs w:val="20"/>
        </w:rPr>
      </w:pPr>
      <w:r w:rsidRPr="006D40CC">
        <w:rPr>
          <w:b/>
          <w:i/>
          <w:iCs/>
          <w:sz w:val="20"/>
          <w:szCs w:val="20"/>
        </w:rPr>
        <w:t>(фирма на заявителя)</w:t>
      </w:r>
    </w:p>
    <w:p w:rsidR="00F02850" w:rsidRPr="006D40CC" w:rsidRDefault="00F02850" w:rsidP="00F02850">
      <w:pPr>
        <w:pStyle w:val="NoSpacing"/>
        <w:jc w:val="both"/>
        <w:rPr>
          <w:b/>
        </w:rPr>
      </w:pPr>
    </w:p>
    <w:p w:rsidR="00F02850" w:rsidRPr="006D40CC" w:rsidRDefault="00F02850" w:rsidP="00F02850">
      <w:pPr>
        <w:pStyle w:val="NoSpacing"/>
        <w:jc w:val="both"/>
        <w:rPr>
          <w:b/>
        </w:rPr>
      </w:pPr>
      <w:r>
        <w:rPr>
          <w:b/>
        </w:rPr>
        <w:t>ЕИК/</w:t>
      </w:r>
      <w:r w:rsidRPr="006D40CC">
        <w:rPr>
          <w:b/>
        </w:rPr>
        <w:t xml:space="preserve">регистрационни данни в случаите на търговска регистрация по законодателството на държава </w:t>
      </w:r>
      <w:r>
        <w:rPr>
          <w:b/>
        </w:rPr>
        <w:t xml:space="preserve">– </w:t>
      </w:r>
      <w:r w:rsidRPr="006D40CC">
        <w:rPr>
          <w:b/>
        </w:rPr>
        <w:t>членка на Европейския съюз</w:t>
      </w:r>
      <w:r>
        <w:rPr>
          <w:b/>
        </w:rPr>
        <w:t>/</w:t>
      </w:r>
      <w:r w:rsidRPr="006D40CC">
        <w:rPr>
          <w:b/>
        </w:rPr>
        <w:t>......................................</w:t>
      </w:r>
      <w:r>
        <w:rPr>
          <w:b/>
        </w:rPr>
        <w:t>...</w:t>
      </w:r>
    </w:p>
    <w:p w:rsidR="00F02850" w:rsidRPr="006D40CC" w:rsidRDefault="00F02850" w:rsidP="00F02850">
      <w:pPr>
        <w:pStyle w:val="NoSpacing"/>
        <w:jc w:val="both"/>
        <w:rPr>
          <w:b/>
        </w:rPr>
      </w:pPr>
    </w:p>
    <w:p w:rsidR="00F02850" w:rsidRPr="006D40CC" w:rsidRDefault="00F02850" w:rsidP="00F02850">
      <w:pPr>
        <w:pStyle w:val="NoSpacing"/>
        <w:jc w:val="both"/>
        <w:rPr>
          <w:b/>
        </w:rPr>
      </w:pPr>
      <w:r>
        <w:rPr>
          <w:b/>
        </w:rPr>
        <w:t>телефон:.</w:t>
      </w:r>
      <w:r w:rsidRPr="006D40CC">
        <w:rPr>
          <w:b/>
        </w:rPr>
        <w:t>.....</w:t>
      </w:r>
      <w:r>
        <w:rPr>
          <w:b/>
        </w:rPr>
        <w:t>..........................факс:..</w:t>
      </w:r>
      <w:r w:rsidRPr="006D40CC">
        <w:rPr>
          <w:b/>
        </w:rPr>
        <w:t>.............................e-mail:......................................................</w:t>
      </w:r>
    </w:p>
    <w:p w:rsidR="00F02850" w:rsidRPr="006D40CC" w:rsidRDefault="00F02850" w:rsidP="00F02850">
      <w:pPr>
        <w:pStyle w:val="NoSpacing"/>
        <w:jc w:val="both"/>
        <w:rPr>
          <w:b/>
          <w:iCs/>
        </w:rPr>
      </w:pPr>
    </w:p>
    <w:p w:rsidR="00F02850" w:rsidRPr="006D40CC" w:rsidRDefault="00F02850" w:rsidP="00F02850">
      <w:pPr>
        <w:pStyle w:val="NoSpacing"/>
        <w:jc w:val="both"/>
        <w:rPr>
          <w:b/>
        </w:rPr>
      </w:pPr>
      <w:r w:rsidRPr="006D40CC">
        <w:rPr>
          <w:b/>
        </w:rPr>
        <w:t>представлявано от.........................................................................................................................</w:t>
      </w:r>
    </w:p>
    <w:p w:rsidR="00F02850" w:rsidRPr="006D40CC" w:rsidRDefault="00F02850" w:rsidP="00F02850">
      <w:pPr>
        <w:pStyle w:val="NoSpacing"/>
        <w:jc w:val="center"/>
        <w:rPr>
          <w:b/>
          <w:i/>
          <w:iCs/>
          <w:sz w:val="20"/>
          <w:szCs w:val="20"/>
        </w:rPr>
      </w:pPr>
      <w:r w:rsidRPr="006D40CC">
        <w:rPr>
          <w:b/>
          <w:i/>
          <w:iCs/>
          <w:sz w:val="20"/>
          <w:szCs w:val="20"/>
        </w:rPr>
        <w:t>(имена съгласно документ за самоличност)</w:t>
      </w:r>
    </w:p>
    <w:p w:rsidR="00F02850" w:rsidRPr="006D40CC" w:rsidRDefault="00F02850" w:rsidP="00F02850">
      <w:pPr>
        <w:pStyle w:val="NoSpacing"/>
        <w:jc w:val="both"/>
        <w:rPr>
          <w:b/>
        </w:rPr>
      </w:pPr>
    </w:p>
    <w:p w:rsidR="00F02850" w:rsidRPr="006D40CC" w:rsidRDefault="00F02850" w:rsidP="00F02850">
      <w:pPr>
        <w:pStyle w:val="NoSpacing"/>
        <w:jc w:val="both"/>
        <w:rPr>
          <w:b/>
        </w:rPr>
      </w:pPr>
      <w:r w:rsidRPr="006D40CC">
        <w:rPr>
          <w:b/>
        </w:rPr>
        <w:t>в качеството на</w:t>
      </w:r>
      <w:r>
        <w:rPr>
          <w:b/>
        </w:rPr>
        <w:t xml:space="preserve"> </w:t>
      </w:r>
      <w:r w:rsidRPr="006D40CC">
        <w:rPr>
          <w:b/>
        </w:rPr>
        <w:t>..............................................................................................</w:t>
      </w:r>
      <w:r>
        <w:rPr>
          <w:b/>
        </w:rPr>
        <w:t>..........................</w:t>
      </w:r>
    </w:p>
    <w:p w:rsidR="00F02850" w:rsidRDefault="00F02850" w:rsidP="00F02850">
      <w:pPr>
        <w:rPr>
          <w:sz w:val="24"/>
          <w:szCs w:val="24"/>
        </w:rPr>
      </w:pPr>
    </w:p>
    <w:p w:rsidR="00F02850" w:rsidRDefault="00F02850" w:rsidP="00F02850">
      <w:pPr>
        <w:rPr>
          <w:sz w:val="24"/>
          <w:szCs w:val="24"/>
        </w:rPr>
      </w:pPr>
    </w:p>
    <w:p w:rsidR="00F02850" w:rsidRPr="006D40CC" w:rsidRDefault="00F02850" w:rsidP="00F02850">
      <w:pPr>
        <w:pStyle w:val="NoSpacing"/>
        <w:jc w:val="both"/>
        <w:rPr>
          <w:b/>
        </w:rPr>
      </w:pPr>
      <w:r w:rsidRPr="006D40CC">
        <w:rPr>
          <w:b/>
        </w:rPr>
        <w:tab/>
        <w:t>УВАЖАЕМИ/А ГОСПОДИН/ГОСПОЖО ПРЕДСЕДАТЕЛ,</w:t>
      </w:r>
    </w:p>
    <w:p w:rsidR="001D01A6" w:rsidRDefault="001D01A6" w:rsidP="001D01A6">
      <w:pPr>
        <w:rPr>
          <w:sz w:val="24"/>
          <w:szCs w:val="24"/>
        </w:rPr>
      </w:pPr>
    </w:p>
    <w:p w:rsidR="001D01A6" w:rsidRDefault="001D01A6" w:rsidP="001D01A6">
      <w:pPr>
        <w:rPr>
          <w:sz w:val="24"/>
          <w:szCs w:val="24"/>
        </w:rPr>
      </w:pPr>
    </w:p>
    <w:p w:rsidR="00F02850" w:rsidRPr="00EE107E" w:rsidRDefault="00F02850" w:rsidP="00F02850">
      <w:pPr>
        <w:pStyle w:val="NoSpacing"/>
        <w:jc w:val="both"/>
        <w:rPr>
          <w:b/>
          <w:lang w:val="en-US"/>
        </w:rPr>
      </w:pPr>
      <w:r w:rsidRPr="006D40CC">
        <w:rPr>
          <w:b/>
        </w:rPr>
        <w:t xml:space="preserve">1. </w:t>
      </w:r>
      <w:r>
        <w:rPr>
          <w:b/>
        </w:rPr>
        <w:t>Моля, на основание чл. 14, ал. 1 от ЗРВКУ и чл. 19 от НРЦВКУ да утвърдите</w:t>
      </w:r>
      <w:r w:rsidRPr="006D40CC">
        <w:rPr>
          <w:b/>
        </w:rPr>
        <w:t>, считано от ……………………………..</w:t>
      </w:r>
      <w:r>
        <w:rPr>
          <w:b/>
        </w:rPr>
        <w:t xml:space="preserve"> </w:t>
      </w:r>
      <w:r w:rsidRPr="006D40CC">
        <w:rPr>
          <w:b/>
        </w:rPr>
        <w:t xml:space="preserve">г. </w:t>
      </w:r>
      <w:r>
        <w:rPr>
          <w:b/>
        </w:rPr>
        <w:t>цени на водоснабдителни и канализационни услуги за периода ……………………………………………….....</w:t>
      </w:r>
    </w:p>
    <w:p w:rsidR="00113968" w:rsidRPr="008E314B" w:rsidRDefault="00113968" w:rsidP="00113968">
      <w:pPr>
        <w:ind w:left="720"/>
        <w:rPr>
          <w:sz w:val="24"/>
          <w:szCs w:val="24"/>
        </w:rPr>
      </w:pPr>
    </w:p>
    <w:tbl>
      <w:tblPr>
        <w:tblW w:w="6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4"/>
        <w:gridCol w:w="2403"/>
        <w:gridCol w:w="960"/>
      </w:tblGrid>
      <w:tr w:rsidR="002B5B81" w:rsidRPr="002B5B81" w:rsidTr="002B5B81">
        <w:trPr>
          <w:trHeight w:val="300"/>
          <w:jc w:val="center"/>
        </w:trPr>
        <w:tc>
          <w:tcPr>
            <w:tcW w:w="5547" w:type="dxa"/>
            <w:gridSpan w:val="2"/>
            <w:noWrap/>
            <w:vAlign w:val="center"/>
            <w:hideMark/>
          </w:tcPr>
          <w:p w:rsidR="002B5B81" w:rsidRPr="002B5B81" w:rsidRDefault="002B5B81" w:rsidP="002B5B81">
            <w:pPr>
              <w:jc w:val="center"/>
              <w:rPr>
                <w:b/>
                <w:bCs/>
                <w:color w:val="000000"/>
                <w:lang w:eastAsia="bg-BG"/>
              </w:rPr>
            </w:pPr>
            <w:r w:rsidRPr="002B5B81">
              <w:rPr>
                <w:b/>
                <w:bCs/>
                <w:color w:val="000000"/>
                <w:lang w:eastAsia="bg-BG"/>
              </w:rPr>
              <w:t>Цени на ВиК услуги  в  лв./куб.м</w:t>
            </w:r>
          </w:p>
        </w:tc>
        <w:tc>
          <w:tcPr>
            <w:tcW w:w="960" w:type="dxa"/>
            <w:noWrap/>
            <w:vAlign w:val="bottom"/>
            <w:hideMark/>
          </w:tcPr>
          <w:p w:rsidR="002B5B81" w:rsidRPr="00D4283B" w:rsidRDefault="00F02850" w:rsidP="002B5B81">
            <w:pPr>
              <w:jc w:val="center"/>
              <w:rPr>
                <w:b/>
                <w:bCs/>
                <w:color w:val="000000"/>
                <w:lang w:eastAsia="bg-BG"/>
              </w:rPr>
            </w:pPr>
            <w:r>
              <w:rPr>
                <w:b/>
                <w:bCs/>
                <w:color w:val="000000"/>
                <w:lang w:eastAsia="bg-BG"/>
              </w:rPr>
              <w:t>………</w:t>
            </w:r>
            <w:r w:rsidR="002B5B81" w:rsidRPr="009637EA">
              <w:rPr>
                <w:b/>
                <w:bCs/>
                <w:color w:val="000000"/>
                <w:lang w:eastAsia="bg-BG"/>
              </w:rPr>
              <w:t>г.</w:t>
            </w:r>
          </w:p>
        </w:tc>
      </w:tr>
      <w:tr w:rsidR="002B5B81" w:rsidRPr="002B5B81" w:rsidTr="009C6198">
        <w:trPr>
          <w:trHeight w:val="300"/>
          <w:jc w:val="center"/>
        </w:trPr>
        <w:tc>
          <w:tcPr>
            <w:tcW w:w="5547" w:type="dxa"/>
            <w:gridSpan w:val="2"/>
            <w:noWrap/>
            <w:vAlign w:val="center"/>
            <w:hideMark/>
          </w:tcPr>
          <w:p w:rsidR="002B5B81" w:rsidRPr="002B5B81" w:rsidRDefault="002B5B81" w:rsidP="009C6198">
            <w:pPr>
              <w:rPr>
                <w:color w:val="000000"/>
                <w:lang w:eastAsia="bg-BG"/>
              </w:rPr>
            </w:pPr>
            <w:r w:rsidRPr="002B5B81">
              <w:rPr>
                <w:color w:val="000000"/>
                <w:lang w:eastAsia="bg-BG"/>
              </w:rPr>
              <w:t xml:space="preserve">Цена за услугата доставяне на вода на потребителите    </w:t>
            </w:r>
          </w:p>
        </w:tc>
        <w:tc>
          <w:tcPr>
            <w:tcW w:w="960" w:type="dxa"/>
            <w:noWrap/>
            <w:vAlign w:val="center"/>
            <w:hideMark/>
          </w:tcPr>
          <w:p w:rsidR="002B5B81" w:rsidRPr="002B5B81" w:rsidRDefault="002B5B81" w:rsidP="009C6198">
            <w:pPr>
              <w:rPr>
                <w:rFonts w:ascii="Calibri" w:hAnsi="Calibri" w:cs="Calibri"/>
                <w:color w:val="000000"/>
                <w:lang w:eastAsia="bg-BG"/>
              </w:rPr>
            </w:pPr>
            <w:r w:rsidRPr="002B5B81">
              <w:rPr>
                <w:rFonts w:ascii="Calibri" w:hAnsi="Calibri" w:cs="Calibri"/>
                <w:color w:val="000000"/>
                <w:lang w:eastAsia="bg-BG"/>
              </w:rPr>
              <w:t> </w:t>
            </w:r>
          </w:p>
        </w:tc>
      </w:tr>
      <w:tr w:rsidR="002B5B81" w:rsidRPr="002B5B81" w:rsidTr="00A608A2">
        <w:trPr>
          <w:trHeight w:val="300"/>
          <w:jc w:val="center"/>
        </w:trPr>
        <w:tc>
          <w:tcPr>
            <w:tcW w:w="5547" w:type="dxa"/>
            <w:gridSpan w:val="2"/>
            <w:noWrap/>
            <w:vAlign w:val="center"/>
            <w:hideMark/>
          </w:tcPr>
          <w:p w:rsidR="002B5B81" w:rsidRPr="002B5B81" w:rsidRDefault="002B5B81" w:rsidP="009C6198">
            <w:pPr>
              <w:rPr>
                <w:color w:val="000000"/>
                <w:lang w:eastAsia="bg-BG"/>
              </w:rPr>
            </w:pPr>
            <w:r w:rsidRPr="002B5B81">
              <w:rPr>
                <w:color w:val="000000"/>
                <w:lang w:eastAsia="bg-BG"/>
              </w:rPr>
              <w:t xml:space="preserve">Цена за услугата отвеждане на отпадъчните води             </w:t>
            </w:r>
          </w:p>
        </w:tc>
        <w:tc>
          <w:tcPr>
            <w:tcW w:w="960" w:type="dxa"/>
            <w:noWrap/>
            <w:vAlign w:val="center"/>
            <w:hideMark/>
          </w:tcPr>
          <w:p w:rsidR="002B5B81" w:rsidRPr="002B5B81" w:rsidRDefault="002B5B81" w:rsidP="009C6198">
            <w:pPr>
              <w:rPr>
                <w:rFonts w:ascii="Calibri" w:hAnsi="Calibri" w:cs="Calibri"/>
                <w:color w:val="000000"/>
                <w:lang w:eastAsia="bg-BG"/>
              </w:rPr>
            </w:pPr>
            <w:r w:rsidRPr="002B5B81">
              <w:rPr>
                <w:rFonts w:ascii="Calibri" w:hAnsi="Calibri" w:cs="Calibri"/>
                <w:color w:val="000000"/>
                <w:lang w:eastAsia="bg-BG"/>
              </w:rPr>
              <w:t> </w:t>
            </w:r>
          </w:p>
        </w:tc>
      </w:tr>
      <w:tr w:rsidR="002B5B81" w:rsidRPr="002B5B81" w:rsidTr="00A608A2">
        <w:trPr>
          <w:trHeight w:val="300"/>
          <w:jc w:val="center"/>
        </w:trPr>
        <w:tc>
          <w:tcPr>
            <w:tcW w:w="5547" w:type="dxa"/>
            <w:gridSpan w:val="2"/>
            <w:noWrap/>
            <w:vAlign w:val="center"/>
            <w:hideMark/>
          </w:tcPr>
          <w:p w:rsidR="002B5B81" w:rsidRPr="002B5B81" w:rsidRDefault="002B5B81" w:rsidP="002B5B81">
            <w:pPr>
              <w:rPr>
                <w:color w:val="000000"/>
                <w:lang w:eastAsia="bg-BG"/>
              </w:rPr>
            </w:pPr>
            <w:r w:rsidRPr="002B5B81">
              <w:rPr>
                <w:color w:val="000000"/>
                <w:lang w:eastAsia="bg-BG"/>
              </w:rPr>
              <w:t>Цена за услугата пречистване на отпадъчните води</w:t>
            </w:r>
          </w:p>
        </w:tc>
        <w:tc>
          <w:tcPr>
            <w:tcW w:w="960" w:type="dxa"/>
            <w:shd w:val="thinDiagCross" w:color="auto" w:fill="auto"/>
            <w:noWrap/>
            <w:vAlign w:val="bottom"/>
            <w:hideMark/>
          </w:tcPr>
          <w:p w:rsidR="002B5B81" w:rsidRPr="002B5B81" w:rsidRDefault="002B5B81" w:rsidP="002B5B81">
            <w:pPr>
              <w:rPr>
                <w:rFonts w:ascii="Calibri" w:hAnsi="Calibri" w:cs="Calibri"/>
                <w:color w:val="000000"/>
                <w:lang w:eastAsia="bg-BG"/>
              </w:rPr>
            </w:pPr>
            <w:r w:rsidRPr="002B5B81">
              <w:rPr>
                <w:rFonts w:ascii="Calibri" w:hAnsi="Calibri" w:cs="Calibri"/>
                <w:color w:val="000000"/>
                <w:lang w:eastAsia="bg-BG"/>
              </w:rPr>
              <w:t> </w:t>
            </w:r>
          </w:p>
        </w:tc>
      </w:tr>
      <w:tr w:rsidR="002B5B81" w:rsidRPr="002B5B81" w:rsidTr="009C6198">
        <w:trPr>
          <w:trHeight w:val="300"/>
          <w:jc w:val="center"/>
        </w:trPr>
        <w:tc>
          <w:tcPr>
            <w:tcW w:w="5547" w:type="dxa"/>
            <w:gridSpan w:val="2"/>
            <w:noWrap/>
            <w:vAlign w:val="center"/>
            <w:hideMark/>
          </w:tcPr>
          <w:p w:rsidR="002B5B81" w:rsidRPr="002B5B81" w:rsidRDefault="002B5B81" w:rsidP="002B5B81">
            <w:pPr>
              <w:jc w:val="right"/>
              <w:rPr>
                <w:i/>
                <w:iCs/>
                <w:color w:val="000000"/>
                <w:lang w:eastAsia="bg-BG"/>
              </w:rPr>
            </w:pPr>
            <w:r w:rsidRPr="002B5B81">
              <w:rPr>
                <w:i/>
                <w:iCs/>
                <w:color w:val="000000"/>
                <w:lang w:eastAsia="bg-BG"/>
              </w:rPr>
              <w:t>Битови и приравнените към тях общ., търг. и др.</w:t>
            </w:r>
            <w:r w:rsidR="00695360">
              <w:rPr>
                <w:i/>
                <w:iCs/>
                <w:color w:val="000000"/>
                <w:lang w:eastAsia="bg-BG"/>
              </w:rPr>
              <w:t xml:space="preserve"> потребители  </w:t>
            </w:r>
            <w:r w:rsidRPr="002B5B81">
              <w:rPr>
                <w:i/>
                <w:iCs/>
                <w:color w:val="000000"/>
                <w:lang w:eastAsia="bg-BG"/>
              </w:rPr>
              <w:t xml:space="preserve">  </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9C6198">
        <w:trPr>
          <w:trHeight w:val="300"/>
          <w:jc w:val="center"/>
        </w:trPr>
        <w:tc>
          <w:tcPr>
            <w:tcW w:w="3144" w:type="dxa"/>
            <w:vMerge w:val="restart"/>
            <w:vAlign w:val="center"/>
            <w:hideMark/>
          </w:tcPr>
          <w:p w:rsidR="002B5B81" w:rsidRPr="002B5B81" w:rsidRDefault="002B5B81" w:rsidP="002B5B81">
            <w:pPr>
              <w:jc w:val="center"/>
              <w:rPr>
                <w:i/>
                <w:iCs/>
                <w:color w:val="000000"/>
                <w:lang w:eastAsia="bg-BG"/>
              </w:rPr>
            </w:pPr>
            <w:r w:rsidRPr="002B5B81">
              <w:rPr>
                <w:i/>
                <w:iCs/>
                <w:color w:val="000000"/>
                <w:lang w:eastAsia="bg-BG"/>
              </w:rPr>
              <w:t>Промишлени и стопански</w:t>
            </w:r>
            <w:r w:rsidR="00695360">
              <w:rPr>
                <w:i/>
                <w:iCs/>
                <w:color w:val="000000"/>
                <w:lang w:eastAsia="bg-BG"/>
              </w:rPr>
              <w:t xml:space="preserve"> потребители  </w:t>
            </w:r>
          </w:p>
        </w:tc>
        <w:tc>
          <w:tcPr>
            <w:tcW w:w="2403" w:type="dxa"/>
            <w:noWrap/>
            <w:vAlign w:val="center"/>
            <w:hideMark/>
          </w:tcPr>
          <w:p w:rsidR="002B5B81" w:rsidRPr="002B5B81" w:rsidRDefault="002B5B81" w:rsidP="002B5B81">
            <w:pPr>
              <w:rPr>
                <w:i/>
                <w:iCs/>
                <w:color w:val="000000"/>
                <w:lang w:eastAsia="bg-BG"/>
              </w:rPr>
            </w:pPr>
            <w:r w:rsidRPr="002B5B81">
              <w:rPr>
                <w:i/>
                <w:iCs/>
                <w:color w:val="000000"/>
                <w:lang w:eastAsia="bg-BG"/>
              </w:rPr>
              <w:t xml:space="preserve"> степен на замърсяване 1</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9C6198">
        <w:trPr>
          <w:trHeight w:val="300"/>
          <w:jc w:val="center"/>
        </w:trPr>
        <w:tc>
          <w:tcPr>
            <w:tcW w:w="3144" w:type="dxa"/>
            <w:vMerge/>
            <w:vAlign w:val="center"/>
            <w:hideMark/>
          </w:tcPr>
          <w:p w:rsidR="002B5B81" w:rsidRPr="002B5B81" w:rsidRDefault="002B5B81" w:rsidP="002B5B81">
            <w:pPr>
              <w:rPr>
                <w:i/>
                <w:iCs/>
                <w:color w:val="000000"/>
                <w:lang w:eastAsia="bg-BG"/>
              </w:rPr>
            </w:pPr>
          </w:p>
        </w:tc>
        <w:tc>
          <w:tcPr>
            <w:tcW w:w="2403" w:type="dxa"/>
            <w:noWrap/>
            <w:vAlign w:val="center"/>
            <w:hideMark/>
          </w:tcPr>
          <w:p w:rsidR="002B5B81" w:rsidRPr="002B5B81" w:rsidRDefault="002B5B81" w:rsidP="002B5B81">
            <w:pPr>
              <w:rPr>
                <w:i/>
                <w:iCs/>
                <w:color w:val="000000"/>
                <w:lang w:eastAsia="bg-BG"/>
              </w:rPr>
            </w:pPr>
            <w:r w:rsidRPr="002B5B81">
              <w:rPr>
                <w:i/>
                <w:iCs/>
                <w:color w:val="000000"/>
                <w:lang w:eastAsia="bg-BG"/>
              </w:rPr>
              <w:t>степен на замърсяване 2</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9C6198">
        <w:trPr>
          <w:trHeight w:val="300"/>
          <w:jc w:val="center"/>
        </w:trPr>
        <w:tc>
          <w:tcPr>
            <w:tcW w:w="3144" w:type="dxa"/>
            <w:vMerge/>
            <w:vAlign w:val="center"/>
            <w:hideMark/>
          </w:tcPr>
          <w:p w:rsidR="002B5B81" w:rsidRPr="002B5B81" w:rsidRDefault="002B5B81" w:rsidP="002B5B81">
            <w:pPr>
              <w:rPr>
                <w:i/>
                <w:iCs/>
                <w:color w:val="000000"/>
                <w:lang w:eastAsia="bg-BG"/>
              </w:rPr>
            </w:pPr>
          </w:p>
        </w:tc>
        <w:tc>
          <w:tcPr>
            <w:tcW w:w="2403" w:type="dxa"/>
            <w:noWrap/>
            <w:vAlign w:val="center"/>
            <w:hideMark/>
          </w:tcPr>
          <w:p w:rsidR="002B5B81" w:rsidRPr="002B5B81" w:rsidRDefault="002B5B81" w:rsidP="002B5B81">
            <w:pPr>
              <w:rPr>
                <w:i/>
                <w:iCs/>
                <w:color w:val="000000"/>
                <w:lang w:eastAsia="bg-BG"/>
              </w:rPr>
            </w:pPr>
            <w:r w:rsidRPr="002B5B81">
              <w:rPr>
                <w:i/>
                <w:iCs/>
                <w:color w:val="000000"/>
                <w:lang w:eastAsia="bg-BG"/>
              </w:rPr>
              <w:t>степен на замърсяване 3</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9C6198">
        <w:trPr>
          <w:trHeight w:val="300"/>
          <w:jc w:val="center"/>
        </w:trPr>
        <w:tc>
          <w:tcPr>
            <w:tcW w:w="5547" w:type="dxa"/>
            <w:gridSpan w:val="2"/>
            <w:noWrap/>
            <w:vAlign w:val="center"/>
            <w:hideMark/>
          </w:tcPr>
          <w:p w:rsidR="002B5B81" w:rsidRPr="002B5B81" w:rsidRDefault="002B5B81" w:rsidP="002B5B81">
            <w:pPr>
              <w:rPr>
                <w:color w:val="000000"/>
                <w:lang w:eastAsia="bg-BG"/>
              </w:rPr>
            </w:pPr>
            <w:r w:rsidRPr="002B5B81">
              <w:rPr>
                <w:color w:val="000000"/>
                <w:lang w:eastAsia="bg-BG"/>
              </w:rPr>
              <w:t xml:space="preserve">Цена за услугата доставяне на вода на друг ВиК оператор   </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9C6198">
        <w:trPr>
          <w:trHeight w:val="300"/>
          <w:jc w:val="center"/>
        </w:trPr>
        <w:tc>
          <w:tcPr>
            <w:tcW w:w="5547" w:type="dxa"/>
            <w:gridSpan w:val="2"/>
            <w:noWrap/>
            <w:vAlign w:val="center"/>
            <w:hideMark/>
          </w:tcPr>
          <w:p w:rsidR="002B5B81" w:rsidRPr="002B5B81" w:rsidRDefault="002B5B81" w:rsidP="002B5B81">
            <w:pPr>
              <w:rPr>
                <w:color w:val="000000"/>
                <w:lang w:eastAsia="bg-BG"/>
              </w:rPr>
            </w:pPr>
            <w:r w:rsidRPr="002B5B81">
              <w:rPr>
                <w:color w:val="000000"/>
                <w:lang w:eastAsia="bg-BG"/>
              </w:rPr>
              <w:t>Цена за услугата доставяне на вода с непитейни качества</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bl>
    <w:p w:rsidR="002B5B81" w:rsidRDefault="002B5B81" w:rsidP="008E314B">
      <w:pPr>
        <w:rPr>
          <w:sz w:val="24"/>
          <w:szCs w:val="24"/>
        </w:rPr>
      </w:pPr>
    </w:p>
    <w:p w:rsidR="00F02850" w:rsidRPr="00EE107E" w:rsidRDefault="00F02850" w:rsidP="00F02850">
      <w:pPr>
        <w:pStyle w:val="NoSpacing"/>
        <w:jc w:val="both"/>
        <w:rPr>
          <w:b/>
          <w:lang w:val="en-US"/>
        </w:rPr>
      </w:pPr>
      <w:r>
        <w:rPr>
          <w:b/>
        </w:rPr>
        <w:t>2</w:t>
      </w:r>
      <w:r w:rsidRPr="006D40CC">
        <w:rPr>
          <w:b/>
        </w:rPr>
        <w:t xml:space="preserve">. </w:t>
      </w:r>
      <w:r>
        <w:rPr>
          <w:b/>
        </w:rPr>
        <w:t>Моля, на основание чл. 14, ал. 1 от ЗРВКУ и чл. 19 от НРЦВКУ да одобрите цени на водоснабдителни и канализационни услуги за периода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9"/>
        <w:gridCol w:w="2403"/>
        <w:gridCol w:w="960"/>
        <w:gridCol w:w="960"/>
        <w:gridCol w:w="960"/>
        <w:gridCol w:w="960"/>
      </w:tblGrid>
      <w:tr w:rsidR="002B5B81" w:rsidRPr="002B5B81" w:rsidTr="002B5B81">
        <w:trPr>
          <w:trHeight w:val="300"/>
          <w:jc w:val="center"/>
        </w:trPr>
        <w:tc>
          <w:tcPr>
            <w:tcW w:w="5242" w:type="dxa"/>
            <w:gridSpan w:val="2"/>
            <w:noWrap/>
            <w:vAlign w:val="center"/>
            <w:hideMark/>
          </w:tcPr>
          <w:p w:rsidR="002B5B81" w:rsidRPr="002B5B81" w:rsidRDefault="002B5B81" w:rsidP="002B5B81">
            <w:pPr>
              <w:jc w:val="center"/>
              <w:rPr>
                <w:b/>
                <w:bCs/>
                <w:color w:val="000000"/>
                <w:lang w:eastAsia="bg-BG"/>
              </w:rPr>
            </w:pPr>
            <w:r w:rsidRPr="002B5B81">
              <w:rPr>
                <w:b/>
                <w:bCs/>
                <w:color w:val="000000"/>
                <w:lang w:eastAsia="bg-BG"/>
              </w:rPr>
              <w:lastRenderedPageBreak/>
              <w:t>Цени на ВиК услуги  в  лв./куб.м</w:t>
            </w:r>
          </w:p>
        </w:tc>
        <w:tc>
          <w:tcPr>
            <w:tcW w:w="960" w:type="dxa"/>
            <w:noWrap/>
            <w:vAlign w:val="bottom"/>
            <w:hideMark/>
          </w:tcPr>
          <w:p w:rsidR="002B5B81" w:rsidRPr="00D4283B" w:rsidRDefault="00F02850" w:rsidP="002B5B81">
            <w:pPr>
              <w:jc w:val="center"/>
              <w:rPr>
                <w:b/>
                <w:bCs/>
                <w:color w:val="000000"/>
                <w:lang w:eastAsia="bg-BG"/>
              </w:rPr>
            </w:pPr>
            <w:r>
              <w:rPr>
                <w:b/>
                <w:bCs/>
                <w:color w:val="000000"/>
                <w:lang w:eastAsia="bg-BG"/>
              </w:rPr>
              <w:t>………</w:t>
            </w:r>
            <w:r w:rsidRPr="009637EA">
              <w:rPr>
                <w:b/>
                <w:bCs/>
                <w:color w:val="000000"/>
                <w:lang w:eastAsia="bg-BG"/>
              </w:rPr>
              <w:t>г.</w:t>
            </w:r>
          </w:p>
        </w:tc>
        <w:tc>
          <w:tcPr>
            <w:tcW w:w="960" w:type="dxa"/>
            <w:noWrap/>
            <w:vAlign w:val="bottom"/>
            <w:hideMark/>
          </w:tcPr>
          <w:p w:rsidR="002B5B81" w:rsidRPr="00D4283B" w:rsidRDefault="00F02850" w:rsidP="002B5B81">
            <w:pPr>
              <w:jc w:val="center"/>
              <w:rPr>
                <w:b/>
                <w:bCs/>
                <w:color w:val="000000"/>
                <w:lang w:eastAsia="bg-BG"/>
              </w:rPr>
            </w:pPr>
            <w:r>
              <w:rPr>
                <w:b/>
                <w:bCs/>
                <w:color w:val="000000"/>
                <w:lang w:eastAsia="bg-BG"/>
              </w:rPr>
              <w:t>………</w:t>
            </w:r>
            <w:r w:rsidRPr="009637EA">
              <w:rPr>
                <w:b/>
                <w:bCs/>
                <w:color w:val="000000"/>
                <w:lang w:eastAsia="bg-BG"/>
              </w:rPr>
              <w:t>г.</w:t>
            </w:r>
          </w:p>
        </w:tc>
        <w:tc>
          <w:tcPr>
            <w:tcW w:w="960" w:type="dxa"/>
            <w:noWrap/>
            <w:vAlign w:val="bottom"/>
            <w:hideMark/>
          </w:tcPr>
          <w:p w:rsidR="002B5B81" w:rsidRPr="00D4283B" w:rsidRDefault="00F02850" w:rsidP="002B5B81">
            <w:pPr>
              <w:jc w:val="center"/>
              <w:rPr>
                <w:b/>
                <w:bCs/>
                <w:color w:val="000000"/>
                <w:lang w:eastAsia="bg-BG"/>
              </w:rPr>
            </w:pPr>
            <w:r>
              <w:rPr>
                <w:b/>
                <w:bCs/>
                <w:color w:val="000000"/>
                <w:lang w:eastAsia="bg-BG"/>
              </w:rPr>
              <w:t>………</w:t>
            </w:r>
            <w:r w:rsidRPr="009637EA">
              <w:rPr>
                <w:b/>
                <w:bCs/>
                <w:color w:val="000000"/>
                <w:lang w:eastAsia="bg-BG"/>
              </w:rPr>
              <w:t>г.</w:t>
            </w:r>
          </w:p>
        </w:tc>
        <w:tc>
          <w:tcPr>
            <w:tcW w:w="960" w:type="dxa"/>
            <w:noWrap/>
            <w:vAlign w:val="bottom"/>
            <w:hideMark/>
          </w:tcPr>
          <w:p w:rsidR="002B5B81" w:rsidRPr="00D4283B" w:rsidRDefault="00F02850" w:rsidP="002B5B81">
            <w:pPr>
              <w:jc w:val="center"/>
              <w:rPr>
                <w:b/>
                <w:bCs/>
                <w:color w:val="000000"/>
                <w:lang w:eastAsia="bg-BG"/>
              </w:rPr>
            </w:pPr>
            <w:r>
              <w:rPr>
                <w:b/>
                <w:bCs/>
                <w:color w:val="000000"/>
                <w:lang w:eastAsia="bg-BG"/>
              </w:rPr>
              <w:t>………</w:t>
            </w:r>
            <w:r w:rsidRPr="009637EA">
              <w:rPr>
                <w:b/>
                <w:bCs/>
                <w:color w:val="000000"/>
                <w:lang w:eastAsia="bg-BG"/>
              </w:rPr>
              <w:t>г.</w:t>
            </w:r>
            <w:r w:rsidR="002B5B81" w:rsidRPr="00D4283B">
              <w:rPr>
                <w:b/>
                <w:bCs/>
                <w:color w:val="000000"/>
                <w:lang w:eastAsia="bg-BG"/>
              </w:rPr>
              <w:t>.</w:t>
            </w:r>
          </w:p>
        </w:tc>
      </w:tr>
      <w:tr w:rsidR="002B5B81" w:rsidRPr="002B5B81" w:rsidTr="009C6198">
        <w:trPr>
          <w:trHeight w:val="300"/>
          <w:jc w:val="center"/>
        </w:trPr>
        <w:tc>
          <w:tcPr>
            <w:tcW w:w="5242" w:type="dxa"/>
            <w:gridSpan w:val="2"/>
            <w:noWrap/>
            <w:vAlign w:val="center"/>
            <w:hideMark/>
          </w:tcPr>
          <w:p w:rsidR="002B5B81" w:rsidRPr="002B5B81" w:rsidRDefault="002B5B81" w:rsidP="002B5B81">
            <w:pPr>
              <w:rPr>
                <w:color w:val="000000"/>
                <w:lang w:eastAsia="bg-BG"/>
              </w:rPr>
            </w:pPr>
            <w:r w:rsidRPr="002B5B81">
              <w:rPr>
                <w:color w:val="000000"/>
                <w:lang w:eastAsia="bg-BG"/>
              </w:rPr>
              <w:t xml:space="preserve">Цена за услугата доставяне на вода на потребителите    </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A608A2">
        <w:trPr>
          <w:trHeight w:val="300"/>
          <w:jc w:val="center"/>
        </w:trPr>
        <w:tc>
          <w:tcPr>
            <w:tcW w:w="5242" w:type="dxa"/>
            <w:gridSpan w:val="2"/>
            <w:noWrap/>
            <w:vAlign w:val="center"/>
            <w:hideMark/>
          </w:tcPr>
          <w:p w:rsidR="002B5B81" w:rsidRPr="002B5B81" w:rsidRDefault="002B5B81" w:rsidP="002B5B81">
            <w:pPr>
              <w:rPr>
                <w:color w:val="000000"/>
                <w:lang w:eastAsia="bg-BG"/>
              </w:rPr>
            </w:pPr>
            <w:r w:rsidRPr="002B5B81">
              <w:rPr>
                <w:color w:val="000000"/>
                <w:lang w:eastAsia="bg-BG"/>
              </w:rPr>
              <w:t xml:space="preserve">Цена за услугата отвеждане на отпадъчните води             </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A608A2">
        <w:trPr>
          <w:trHeight w:val="300"/>
          <w:jc w:val="center"/>
        </w:trPr>
        <w:tc>
          <w:tcPr>
            <w:tcW w:w="5242" w:type="dxa"/>
            <w:gridSpan w:val="2"/>
            <w:noWrap/>
            <w:vAlign w:val="center"/>
            <w:hideMark/>
          </w:tcPr>
          <w:p w:rsidR="002B5B81" w:rsidRPr="002B5B81" w:rsidRDefault="002B5B81" w:rsidP="002B5B81">
            <w:pPr>
              <w:rPr>
                <w:color w:val="000000"/>
                <w:lang w:eastAsia="bg-BG"/>
              </w:rPr>
            </w:pPr>
            <w:r w:rsidRPr="002B5B81">
              <w:rPr>
                <w:color w:val="000000"/>
                <w:lang w:eastAsia="bg-BG"/>
              </w:rPr>
              <w:t>Цена за услугата пречистване на отпадъчните води</w:t>
            </w:r>
          </w:p>
        </w:tc>
        <w:tc>
          <w:tcPr>
            <w:tcW w:w="960" w:type="dxa"/>
            <w:tcBorders>
              <w:right w:val="nil"/>
            </w:tcBorders>
            <w:shd w:val="thinDiagCross" w:color="auto" w:fill="auto"/>
            <w:noWrap/>
            <w:vAlign w:val="bottom"/>
            <w:hideMark/>
          </w:tcPr>
          <w:p w:rsidR="002B5B81" w:rsidRPr="002B5B81" w:rsidRDefault="002B5B81" w:rsidP="002B5B81">
            <w:pPr>
              <w:rPr>
                <w:rFonts w:ascii="Calibri" w:hAnsi="Calibri" w:cs="Calibri"/>
                <w:color w:val="000000"/>
                <w:lang w:eastAsia="bg-BG"/>
              </w:rPr>
            </w:pPr>
            <w:r w:rsidRPr="002B5B81">
              <w:rPr>
                <w:rFonts w:ascii="Calibri" w:hAnsi="Calibri" w:cs="Calibri"/>
                <w:color w:val="000000"/>
                <w:lang w:eastAsia="bg-BG"/>
              </w:rPr>
              <w:t> </w:t>
            </w:r>
          </w:p>
        </w:tc>
        <w:tc>
          <w:tcPr>
            <w:tcW w:w="960" w:type="dxa"/>
            <w:tcBorders>
              <w:left w:val="nil"/>
              <w:right w:val="nil"/>
            </w:tcBorders>
            <w:shd w:val="thinDiagCross" w:color="auto" w:fill="auto"/>
            <w:noWrap/>
            <w:vAlign w:val="bottom"/>
            <w:hideMark/>
          </w:tcPr>
          <w:p w:rsidR="002B5B81" w:rsidRPr="002B5B81" w:rsidRDefault="002B5B81" w:rsidP="002B5B81">
            <w:pPr>
              <w:rPr>
                <w:rFonts w:ascii="Calibri" w:hAnsi="Calibri" w:cs="Calibri"/>
                <w:color w:val="000000"/>
                <w:lang w:eastAsia="bg-BG"/>
              </w:rPr>
            </w:pPr>
            <w:r w:rsidRPr="002B5B81">
              <w:rPr>
                <w:rFonts w:ascii="Calibri" w:hAnsi="Calibri" w:cs="Calibri"/>
                <w:color w:val="000000"/>
                <w:lang w:eastAsia="bg-BG"/>
              </w:rPr>
              <w:t> </w:t>
            </w:r>
          </w:p>
        </w:tc>
        <w:tc>
          <w:tcPr>
            <w:tcW w:w="960" w:type="dxa"/>
            <w:tcBorders>
              <w:left w:val="nil"/>
              <w:right w:val="nil"/>
            </w:tcBorders>
            <w:shd w:val="thinDiagCross" w:color="auto" w:fill="auto"/>
            <w:noWrap/>
            <w:vAlign w:val="bottom"/>
            <w:hideMark/>
          </w:tcPr>
          <w:p w:rsidR="002B5B81" w:rsidRPr="002B5B81" w:rsidRDefault="002B5B81" w:rsidP="002B5B81">
            <w:pPr>
              <w:rPr>
                <w:rFonts w:ascii="Calibri" w:hAnsi="Calibri" w:cs="Calibri"/>
                <w:color w:val="000000"/>
                <w:lang w:eastAsia="bg-BG"/>
              </w:rPr>
            </w:pPr>
            <w:r w:rsidRPr="002B5B81">
              <w:rPr>
                <w:rFonts w:ascii="Calibri" w:hAnsi="Calibri" w:cs="Calibri"/>
                <w:color w:val="000000"/>
                <w:lang w:eastAsia="bg-BG"/>
              </w:rPr>
              <w:t> </w:t>
            </w:r>
          </w:p>
        </w:tc>
        <w:tc>
          <w:tcPr>
            <w:tcW w:w="960" w:type="dxa"/>
            <w:tcBorders>
              <w:left w:val="nil"/>
            </w:tcBorders>
            <w:shd w:val="thinDiagCross" w:color="auto" w:fill="auto"/>
            <w:noWrap/>
            <w:vAlign w:val="bottom"/>
            <w:hideMark/>
          </w:tcPr>
          <w:p w:rsidR="002B5B81" w:rsidRPr="002B5B81" w:rsidRDefault="002B5B81" w:rsidP="002B5B81">
            <w:pPr>
              <w:rPr>
                <w:rFonts w:ascii="Calibri" w:hAnsi="Calibri" w:cs="Calibri"/>
                <w:color w:val="000000"/>
                <w:lang w:eastAsia="bg-BG"/>
              </w:rPr>
            </w:pPr>
            <w:r w:rsidRPr="002B5B81">
              <w:rPr>
                <w:rFonts w:ascii="Calibri" w:hAnsi="Calibri" w:cs="Calibri"/>
                <w:color w:val="000000"/>
                <w:lang w:eastAsia="bg-BG"/>
              </w:rPr>
              <w:t> </w:t>
            </w:r>
          </w:p>
        </w:tc>
      </w:tr>
      <w:tr w:rsidR="002B5B81" w:rsidRPr="002B5B81" w:rsidTr="009C6198">
        <w:trPr>
          <w:trHeight w:val="300"/>
          <w:jc w:val="center"/>
        </w:trPr>
        <w:tc>
          <w:tcPr>
            <w:tcW w:w="5242" w:type="dxa"/>
            <w:gridSpan w:val="2"/>
            <w:noWrap/>
            <w:vAlign w:val="center"/>
            <w:hideMark/>
          </w:tcPr>
          <w:p w:rsidR="002B5B81" w:rsidRPr="002B5B81" w:rsidRDefault="002B5B81" w:rsidP="002B5B81">
            <w:pPr>
              <w:jc w:val="right"/>
              <w:rPr>
                <w:i/>
                <w:iCs/>
                <w:color w:val="000000"/>
                <w:lang w:eastAsia="bg-BG"/>
              </w:rPr>
            </w:pPr>
            <w:r w:rsidRPr="002B5B81">
              <w:rPr>
                <w:i/>
                <w:iCs/>
                <w:color w:val="000000"/>
                <w:lang w:eastAsia="bg-BG"/>
              </w:rPr>
              <w:t>Битови и приравнените към тях общ., търг. и др.</w:t>
            </w:r>
            <w:r w:rsidR="007359C4">
              <w:rPr>
                <w:i/>
                <w:iCs/>
                <w:color w:val="000000"/>
                <w:lang w:eastAsia="bg-BG"/>
              </w:rPr>
              <w:t xml:space="preserve"> потребители  </w:t>
            </w:r>
            <w:r w:rsidRPr="002B5B81">
              <w:rPr>
                <w:color w:val="000000"/>
                <w:lang w:eastAsia="bg-BG"/>
              </w:rPr>
              <w:t xml:space="preserve">  </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9C6198">
        <w:trPr>
          <w:trHeight w:val="300"/>
          <w:jc w:val="center"/>
        </w:trPr>
        <w:tc>
          <w:tcPr>
            <w:tcW w:w="2839" w:type="dxa"/>
            <w:vMerge w:val="restart"/>
            <w:vAlign w:val="center"/>
            <w:hideMark/>
          </w:tcPr>
          <w:p w:rsidR="002B5B81" w:rsidRPr="002B5B81" w:rsidRDefault="002B5B81" w:rsidP="002B5B81">
            <w:pPr>
              <w:jc w:val="right"/>
              <w:rPr>
                <w:i/>
                <w:iCs/>
                <w:color w:val="000000"/>
                <w:lang w:eastAsia="bg-BG"/>
              </w:rPr>
            </w:pPr>
            <w:r w:rsidRPr="002B5B81">
              <w:rPr>
                <w:i/>
                <w:iCs/>
                <w:color w:val="000000"/>
                <w:lang w:eastAsia="bg-BG"/>
              </w:rPr>
              <w:t>Промишлени и стопански</w:t>
            </w:r>
            <w:r w:rsidR="007359C4">
              <w:rPr>
                <w:i/>
                <w:iCs/>
                <w:color w:val="000000"/>
                <w:lang w:eastAsia="bg-BG"/>
              </w:rPr>
              <w:t xml:space="preserve"> потребители  </w:t>
            </w:r>
            <w:r w:rsidRPr="002B5B81">
              <w:rPr>
                <w:i/>
                <w:iCs/>
                <w:color w:val="000000"/>
                <w:lang w:eastAsia="bg-BG"/>
              </w:rPr>
              <w:t xml:space="preserve">     </w:t>
            </w:r>
          </w:p>
        </w:tc>
        <w:tc>
          <w:tcPr>
            <w:tcW w:w="2403" w:type="dxa"/>
            <w:noWrap/>
            <w:vAlign w:val="center"/>
            <w:hideMark/>
          </w:tcPr>
          <w:p w:rsidR="002B5B81" w:rsidRPr="002B5B81" w:rsidRDefault="002B5B81" w:rsidP="002B5B81">
            <w:pPr>
              <w:rPr>
                <w:i/>
                <w:iCs/>
                <w:color w:val="000000"/>
                <w:lang w:eastAsia="bg-BG"/>
              </w:rPr>
            </w:pPr>
            <w:r w:rsidRPr="002B5B81">
              <w:rPr>
                <w:i/>
                <w:iCs/>
                <w:color w:val="000000"/>
                <w:lang w:eastAsia="bg-BG"/>
              </w:rPr>
              <w:t xml:space="preserve"> степен на замърсяване 1</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9C6198">
        <w:trPr>
          <w:trHeight w:val="300"/>
          <w:jc w:val="center"/>
        </w:trPr>
        <w:tc>
          <w:tcPr>
            <w:tcW w:w="2839" w:type="dxa"/>
            <w:vMerge/>
            <w:vAlign w:val="center"/>
            <w:hideMark/>
          </w:tcPr>
          <w:p w:rsidR="002B5B81" w:rsidRPr="002B5B81" w:rsidRDefault="002B5B81" w:rsidP="002B5B81">
            <w:pPr>
              <w:rPr>
                <w:i/>
                <w:iCs/>
                <w:color w:val="000000"/>
                <w:lang w:eastAsia="bg-BG"/>
              </w:rPr>
            </w:pPr>
          </w:p>
        </w:tc>
        <w:tc>
          <w:tcPr>
            <w:tcW w:w="2403" w:type="dxa"/>
            <w:noWrap/>
            <w:vAlign w:val="center"/>
            <w:hideMark/>
          </w:tcPr>
          <w:p w:rsidR="002B5B81" w:rsidRPr="002B5B81" w:rsidRDefault="002B5B81" w:rsidP="002B5B81">
            <w:pPr>
              <w:rPr>
                <w:i/>
                <w:iCs/>
                <w:color w:val="000000"/>
                <w:lang w:eastAsia="bg-BG"/>
              </w:rPr>
            </w:pPr>
            <w:r w:rsidRPr="002B5B81">
              <w:rPr>
                <w:i/>
                <w:iCs/>
                <w:color w:val="000000"/>
                <w:lang w:eastAsia="bg-BG"/>
              </w:rPr>
              <w:t>степен на замърсяване 2</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9C6198">
        <w:trPr>
          <w:trHeight w:val="300"/>
          <w:jc w:val="center"/>
        </w:trPr>
        <w:tc>
          <w:tcPr>
            <w:tcW w:w="2839" w:type="dxa"/>
            <w:vMerge/>
            <w:vAlign w:val="center"/>
            <w:hideMark/>
          </w:tcPr>
          <w:p w:rsidR="002B5B81" w:rsidRPr="002B5B81" w:rsidRDefault="002B5B81" w:rsidP="002B5B81">
            <w:pPr>
              <w:rPr>
                <w:i/>
                <w:iCs/>
                <w:color w:val="000000"/>
                <w:lang w:eastAsia="bg-BG"/>
              </w:rPr>
            </w:pPr>
          </w:p>
        </w:tc>
        <w:tc>
          <w:tcPr>
            <w:tcW w:w="2403" w:type="dxa"/>
            <w:noWrap/>
            <w:vAlign w:val="center"/>
            <w:hideMark/>
          </w:tcPr>
          <w:p w:rsidR="002B5B81" w:rsidRPr="002B5B81" w:rsidRDefault="002B5B81" w:rsidP="002B5B81">
            <w:pPr>
              <w:rPr>
                <w:i/>
                <w:iCs/>
                <w:color w:val="000000"/>
                <w:lang w:eastAsia="bg-BG"/>
              </w:rPr>
            </w:pPr>
            <w:r w:rsidRPr="002B5B81">
              <w:rPr>
                <w:i/>
                <w:iCs/>
                <w:color w:val="000000"/>
                <w:lang w:eastAsia="bg-BG"/>
              </w:rPr>
              <w:t>степен на замърсяване 3</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9C6198">
        <w:trPr>
          <w:trHeight w:val="300"/>
          <w:jc w:val="center"/>
        </w:trPr>
        <w:tc>
          <w:tcPr>
            <w:tcW w:w="5242" w:type="dxa"/>
            <w:gridSpan w:val="2"/>
            <w:noWrap/>
            <w:vAlign w:val="center"/>
            <w:hideMark/>
          </w:tcPr>
          <w:p w:rsidR="002B5B81" w:rsidRPr="002B5B81" w:rsidRDefault="002B5B81" w:rsidP="002B5B81">
            <w:pPr>
              <w:rPr>
                <w:color w:val="000000"/>
                <w:lang w:eastAsia="bg-BG"/>
              </w:rPr>
            </w:pPr>
            <w:r w:rsidRPr="002B5B81">
              <w:rPr>
                <w:color w:val="000000"/>
                <w:lang w:eastAsia="bg-BG"/>
              </w:rPr>
              <w:t xml:space="preserve">Цена за услугата доставяне на вода на друг ВиК оператор   </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r w:rsidR="002B5B81" w:rsidRPr="002B5B81" w:rsidTr="009C6198">
        <w:trPr>
          <w:trHeight w:val="300"/>
          <w:jc w:val="center"/>
        </w:trPr>
        <w:tc>
          <w:tcPr>
            <w:tcW w:w="5242" w:type="dxa"/>
            <w:gridSpan w:val="2"/>
            <w:noWrap/>
            <w:vAlign w:val="center"/>
            <w:hideMark/>
          </w:tcPr>
          <w:p w:rsidR="002B5B81" w:rsidRPr="002B5B81" w:rsidRDefault="002B5B81" w:rsidP="002B5B81">
            <w:pPr>
              <w:rPr>
                <w:color w:val="000000"/>
                <w:lang w:eastAsia="bg-BG"/>
              </w:rPr>
            </w:pPr>
            <w:r w:rsidRPr="002B5B81">
              <w:rPr>
                <w:color w:val="000000"/>
                <w:lang w:eastAsia="bg-BG"/>
              </w:rPr>
              <w:t>Цена за услугата доставяне на вода с непитейни качества</w:t>
            </w: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c>
          <w:tcPr>
            <w:tcW w:w="960" w:type="dxa"/>
            <w:noWrap/>
            <w:vAlign w:val="center"/>
            <w:hideMark/>
          </w:tcPr>
          <w:p w:rsidR="002B5B81" w:rsidRPr="002B5B81" w:rsidRDefault="002B5B81" w:rsidP="009C6198">
            <w:pPr>
              <w:jc w:val="center"/>
              <w:rPr>
                <w:rFonts w:ascii="Calibri" w:hAnsi="Calibri" w:cs="Calibri"/>
                <w:color w:val="000000"/>
                <w:lang w:eastAsia="bg-BG"/>
              </w:rPr>
            </w:pPr>
          </w:p>
        </w:tc>
      </w:tr>
    </w:tbl>
    <w:p w:rsidR="00113968" w:rsidRDefault="00113968" w:rsidP="001D01A6">
      <w:pPr>
        <w:rPr>
          <w:sz w:val="24"/>
          <w:szCs w:val="24"/>
        </w:rPr>
      </w:pPr>
    </w:p>
    <w:p w:rsidR="00F02850" w:rsidRPr="006D40CC" w:rsidRDefault="00F02850" w:rsidP="00F02850">
      <w:pPr>
        <w:pStyle w:val="NoSpacing"/>
        <w:jc w:val="both"/>
        <w:rPr>
          <w:b/>
        </w:rPr>
      </w:pPr>
      <w:r>
        <w:rPr>
          <w:b/>
        </w:rPr>
        <w:t>3</w:t>
      </w:r>
      <w:r w:rsidRPr="006D40CC">
        <w:rPr>
          <w:b/>
        </w:rPr>
        <w:t>. Прилагам следните документи</w:t>
      </w:r>
      <w:r>
        <w:rPr>
          <w:b/>
        </w:rPr>
        <w:t xml:space="preserve"> съгласно чл. 20, ал. 1 от НРЦВКУ</w:t>
      </w:r>
      <w:r w:rsidRPr="006D40CC">
        <w:rPr>
          <w:b/>
        </w:rPr>
        <w:t>:</w:t>
      </w:r>
    </w:p>
    <w:p w:rsidR="00F02850" w:rsidRPr="00FF0E6E" w:rsidRDefault="00F02850" w:rsidP="00F02850">
      <w:pPr>
        <w:jc w:val="both"/>
        <w:rPr>
          <w:color w:val="000000"/>
          <w:sz w:val="24"/>
          <w:szCs w:val="24"/>
          <w:lang w:eastAsia="bg-BG"/>
        </w:rPr>
      </w:pPr>
      <w:r w:rsidRPr="00FF0E6E">
        <w:rPr>
          <w:color w:val="000000"/>
          <w:sz w:val="24"/>
          <w:szCs w:val="24"/>
          <w:lang w:eastAsia="bg-BG"/>
        </w:rPr>
        <w:t xml:space="preserve">1.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годишни финансови отчети за последните три години, предхождащи представянето на бизнес</w:t>
      </w:r>
      <w:r>
        <w:rPr>
          <w:color w:val="000000"/>
          <w:sz w:val="24"/>
          <w:szCs w:val="24"/>
          <w:lang w:eastAsia="bg-BG"/>
        </w:rPr>
        <w:t xml:space="preserve"> </w:t>
      </w:r>
      <w:r w:rsidRPr="00FF0E6E">
        <w:rPr>
          <w:color w:val="000000"/>
          <w:sz w:val="24"/>
          <w:szCs w:val="24"/>
          <w:lang w:eastAsia="bg-BG"/>
        </w:rPr>
        <w:t xml:space="preserve">плана с всичките им съставни части, изготвени в съответствие с изискванията на </w:t>
      </w:r>
      <w:hyperlink r:id="rId7" w:history="1">
        <w:r w:rsidRPr="00FF0E6E">
          <w:rPr>
            <w:color w:val="000000"/>
            <w:sz w:val="24"/>
            <w:szCs w:val="24"/>
            <w:lang w:eastAsia="bg-BG"/>
          </w:rPr>
          <w:t>Закона за счетоводството</w:t>
        </w:r>
      </w:hyperlink>
      <w:r w:rsidRPr="00FF0E6E">
        <w:rPr>
          <w:color w:val="000000"/>
          <w:sz w:val="24"/>
          <w:szCs w:val="24"/>
          <w:lang w:eastAsia="bg-BG"/>
        </w:rPr>
        <w:t xml:space="preserve"> и приложимите счетоводни стандарти, заверени от регистриран одитор;</w:t>
      </w:r>
    </w:p>
    <w:p w:rsidR="00F02850" w:rsidRPr="00FF0E6E" w:rsidRDefault="00F02850" w:rsidP="00F02850">
      <w:pPr>
        <w:jc w:val="both"/>
        <w:rPr>
          <w:color w:val="000000"/>
          <w:sz w:val="24"/>
          <w:szCs w:val="24"/>
          <w:lang w:eastAsia="bg-BG"/>
        </w:rPr>
      </w:pPr>
      <w:r w:rsidRPr="00FF0E6E">
        <w:rPr>
          <w:color w:val="000000"/>
          <w:sz w:val="24"/>
          <w:szCs w:val="24"/>
          <w:lang w:eastAsia="bg-BG"/>
        </w:rPr>
        <w:t xml:space="preserve">2.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годишни отчетни справки за целите на регулаторното счетоводство, изготвени в съответствие с правилата и инструкциите на Единната система за регулаторна отчетност;</w:t>
      </w:r>
    </w:p>
    <w:p w:rsidR="00F02850" w:rsidRPr="00FF0E6E" w:rsidRDefault="00F02850" w:rsidP="00F02850">
      <w:pPr>
        <w:jc w:val="both"/>
        <w:rPr>
          <w:color w:val="000000"/>
          <w:sz w:val="24"/>
          <w:szCs w:val="24"/>
          <w:lang w:eastAsia="bg-BG"/>
        </w:rPr>
      </w:pPr>
      <w:r w:rsidRPr="00FF0E6E">
        <w:rPr>
          <w:color w:val="000000"/>
          <w:sz w:val="24"/>
          <w:szCs w:val="24"/>
          <w:lang w:eastAsia="bg-BG"/>
        </w:rPr>
        <w:t xml:space="preserve">3.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технически, икономически и финансови данни, включително годишни отчети за продажбите през трите години, предхождащи представянето на бизнес</w:t>
      </w:r>
      <w:r w:rsidR="008B6F8C">
        <w:rPr>
          <w:color w:val="000000"/>
          <w:sz w:val="24"/>
          <w:szCs w:val="24"/>
          <w:lang w:eastAsia="bg-BG"/>
        </w:rPr>
        <w:t xml:space="preserve"> </w:t>
      </w:r>
      <w:r w:rsidRPr="00FF0E6E">
        <w:rPr>
          <w:color w:val="000000"/>
          <w:sz w:val="24"/>
          <w:szCs w:val="24"/>
          <w:lang w:eastAsia="bg-BG"/>
        </w:rPr>
        <w:t xml:space="preserve">плана, както и всяка друга информация, свързана с предлаганите за утвърждаване </w:t>
      </w:r>
      <w:r w:rsidRPr="00FF0E6E">
        <w:rPr>
          <w:color w:val="000000"/>
          <w:sz w:val="24"/>
          <w:szCs w:val="24"/>
          <w:bdr w:val="none" w:sz="0" w:space="0" w:color="auto" w:frame="1"/>
          <w:shd w:val="clear" w:color="auto" w:fill="FFFFFF"/>
          <w:lang w:eastAsia="bg-BG"/>
        </w:rPr>
        <w:t>цени</w:t>
      </w:r>
      <w:r w:rsidRPr="00FF0E6E">
        <w:rPr>
          <w:color w:val="000000"/>
          <w:sz w:val="24"/>
          <w:szCs w:val="24"/>
          <w:lang w:eastAsia="bg-BG"/>
        </w:rPr>
        <w:t>;</w:t>
      </w:r>
    </w:p>
    <w:p w:rsidR="00F02850" w:rsidRPr="00FF0E6E" w:rsidRDefault="00F02850" w:rsidP="00F02850">
      <w:pPr>
        <w:jc w:val="both"/>
        <w:rPr>
          <w:color w:val="000000"/>
          <w:sz w:val="24"/>
          <w:szCs w:val="24"/>
          <w:lang w:eastAsia="bg-BG"/>
        </w:rPr>
      </w:pPr>
      <w:r w:rsidRPr="00FF0E6E">
        <w:rPr>
          <w:color w:val="000000"/>
          <w:sz w:val="24"/>
          <w:szCs w:val="24"/>
          <w:lang w:eastAsia="bg-BG"/>
        </w:rPr>
        <w:t xml:space="preserve">4.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 xml:space="preserve">информация по групи потребители, включително брой на потребителите, приходи от услугите </w:t>
      </w:r>
      <w:r w:rsidR="00243EDC">
        <w:rPr>
          <w:color w:val="000000"/>
          <w:sz w:val="24"/>
          <w:szCs w:val="24"/>
          <w:lang w:eastAsia="bg-BG"/>
        </w:rPr>
        <w:t>„</w:t>
      </w:r>
      <w:r w:rsidRPr="00FF0E6E">
        <w:rPr>
          <w:color w:val="000000"/>
          <w:sz w:val="24"/>
          <w:szCs w:val="24"/>
          <w:lang w:eastAsia="bg-BG"/>
        </w:rPr>
        <w:t>доставяне на вода на потребителите</w:t>
      </w:r>
      <w:r w:rsidR="00243EDC">
        <w:rPr>
          <w:color w:val="000000"/>
          <w:sz w:val="24"/>
          <w:szCs w:val="24"/>
          <w:lang w:eastAsia="bg-BG"/>
        </w:rPr>
        <w:t>“</w:t>
      </w:r>
      <w:r w:rsidRPr="00FF0E6E">
        <w:rPr>
          <w:color w:val="000000"/>
          <w:sz w:val="24"/>
          <w:szCs w:val="24"/>
          <w:lang w:eastAsia="bg-BG"/>
        </w:rPr>
        <w:t xml:space="preserve">, </w:t>
      </w:r>
      <w:r w:rsidR="00243EDC">
        <w:rPr>
          <w:color w:val="000000"/>
          <w:sz w:val="24"/>
          <w:szCs w:val="24"/>
          <w:lang w:eastAsia="bg-BG"/>
        </w:rPr>
        <w:t>„</w:t>
      </w:r>
      <w:r w:rsidRPr="00FF0E6E">
        <w:rPr>
          <w:color w:val="000000"/>
          <w:sz w:val="24"/>
          <w:szCs w:val="24"/>
          <w:lang w:eastAsia="bg-BG"/>
        </w:rPr>
        <w:t>отвеждане на отпадъчни води</w:t>
      </w:r>
      <w:r w:rsidR="00243EDC">
        <w:rPr>
          <w:color w:val="000000"/>
          <w:sz w:val="24"/>
          <w:szCs w:val="24"/>
          <w:lang w:eastAsia="bg-BG"/>
        </w:rPr>
        <w:t>“</w:t>
      </w:r>
      <w:r w:rsidRPr="00FF0E6E">
        <w:rPr>
          <w:color w:val="000000"/>
          <w:sz w:val="24"/>
          <w:szCs w:val="24"/>
          <w:lang w:eastAsia="bg-BG"/>
        </w:rPr>
        <w:t xml:space="preserve"> и </w:t>
      </w:r>
      <w:r w:rsidR="00243EDC">
        <w:rPr>
          <w:color w:val="000000"/>
          <w:sz w:val="24"/>
          <w:szCs w:val="24"/>
          <w:lang w:eastAsia="bg-BG"/>
        </w:rPr>
        <w:t>„</w:t>
      </w:r>
      <w:r w:rsidRPr="00FF0E6E">
        <w:rPr>
          <w:color w:val="000000"/>
          <w:sz w:val="24"/>
          <w:szCs w:val="24"/>
          <w:lang w:eastAsia="bg-BG"/>
        </w:rPr>
        <w:t>пречистване на отпадъчни води</w:t>
      </w:r>
      <w:r w:rsidR="00243EDC">
        <w:rPr>
          <w:color w:val="000000"/>
          <w:sz w:val="24"/>
          <w:szCs w:val="24"/>
          <w:lang w:eastAsia="bg-BG"/>
        </w:rPr>
        <w:t>“</w:t>
      </w:r>
      <w:r w:rsidRPr="00FF0E6E">
        <w:rPr>
          <w:color w:val="000000"/>
          <w:sz w:val="24"/>
          <w:szCs w:val="24"/>
          <w:lang w:eastAsia="bg-BG"/>
        </w:rPr>
        <w:t>, и информация, свързана с фактурирането;</w:t>
      </w:r>
    </w:p>
    <w:p w:rsidR="00F02850" w:rsidRPr="00FF0E6E" w:rsidRDefault="00F02850" w:rsidP="00F02850">
      <w:pPr>
        <w:jc w:val="both"/>
        <w:rPr>
          <w:color w:val="000000"/>
          <w:sz w:val="24"/>
          <w:szCs w:val="24"/>
          <w:lang w:eastAsia="bg-BG"/>
        </w:rPr>
      </w:pPr>
      <w:r w:rsidRPr="00FF0E6E">
        <w:rPr>
          <w:color w:val="000000"/>
          <w:sz w:val="24"/>
          <w:szCs w:val="24"/>
          <w:lang w:eastAsia="bg-BG"/>
        </w:rPr>
        <w:t xml:space="preserve">5.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данни, които са поискани от Комисията, необходими за целите на ценообразуването;</w:t>
      </w:r>
    </w:p>
    <w:p w:rsidR="00F02850" w:rsidRPr="00FF0E6E" w:rsidRDefault="00F02850" w:rsidP="00F02850">
      <w:pPr>
        <w:jc w:val="both"/>
        <w:rPr>
          <w:color w:val="000000"/>
          <w:sz w:val="24"/>
          <w:szCs w:val="24"/>
          <w:lang w:eastAsia="bg-BG"/>
        </w:rPr>
      </w:pPr>
      <w:r w:rsidRPr="00FF0E6E">
        <w:rPr>
          <w:color w:val="000000"/>
          <w:sz w:val="24"/>
          <w:szCs w:val="24"/>
          <w:lang w:eastAsia="bg-BG"/>
        </w:rPr>
        <w:t xml:space="preserve">6.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 xml:space="preserve">други данни в подкрепа на </w:t>
      </w:r>
      <w:r w:rsidR="008B6F8C">
        <w:rPr>
          <w:color w:val="000000"/>
          <w:sz w:val="24"/>
          <w:szCs w:val="24"/>
          <w:lang w:eastAsia="bg-BG"/>
        </w:rPr>
        <w:t>подаденото заявление, които Ви</w:t>
      </w:r>
      <w:r w:rsidRPr="00FF0E6E">
        <w:rPr>
          <w:color w:val="000000"/>
          <w:sz w:val="24"/>
          <w:szCs w:val="24"/>
          <w:lang w:eastAsia="bg-BG"/>
        </w:rPr>
        <w:t xml:space="preserve">К операторът прецени, че следва да се вземат предвид от Комисията; </w:t>
      </w:r>
    </w:p>
    <w:p w:rsidR="00F02850" w:rsidRPr="00FF0E6E" w:rsidRDefault="00F02850" w:rsidP="00F02850">
      <w:pPr>
        <w:jc w:val="both"/>
        <w:rPr>
          <w:color w:val="000000"/>
          <w:sz w:val="24"/>
          <w:szCs w:val="24"/>
          <w:lang w:eastAsia="bg-BG"/>
        </w:rPr>
      </w:pPr>
      <w:r w:rsidRPr="00FF0E6E">
        <w:rPr>
          <w:color w:val="000000"/>
          <w:sz w:val="24"/>
          <w:szCs w:val="24"/>
          <w:lang w:eastAsia="bg-BG"/>
        </w:rPr>
        <w:t xml:space="preserve">7.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доказателства за из</w:t>
      </w:r>
      <w:r w:rsidR="008B6F8C">
        <w:rPr>
          <w:color w:val="000000"/>
          <w:sz w:val="24"/>
          <w:szCs w:val="24"/>
          <w:lang w:eastAsia="bg-BG"/>
        </w:rPr>
        <w:t>пълнение на задължението на Ви</w:t>
      </w:r>
      <w:r w:rsidRPr="00FF0E6E">
        <w:rPr>
          <w:color w:val="000000"/>
          <w:sz w:val="24"/>
          <w:szCs w:val="24"/>
          <w:lang w:eastAsia="bg-BG"/>
        </w:rPr>
        <w:t xml:space="preserve">К оператора по </w:t>
      </w:r>
      <w:hyperlink r:id="rId8" w:history="1">
        <w:r w:rsidRPr="00FF0E6E">
          <w:rPr>
            <w:color w:val="000000"/>
            <w:sz w:val="24"/>
            <w:szCs w:val="24"/>
            <w:lang w:eastAsia="bg-BG"/>
          </w:rPr>
          <w:t>чл. 18</w:t>
        </w:r>
      </w:hyperlink>
      <w:r w:rsidRPr="00FF0E6E">
        <w:rPr>
          <w:color w:val="000000"/>
          <w:sz w:val="24"/>
          <w:szCs w:val="24"/>
          <w:lang w:eastAsia="bg-BG"/>
        </w:rPr>
        <w:t>;</w:t>
      </w:r>
    </w:p>
    <w:p w:rsidR="00F02850" w:rsidRPr="00FF0E6E" w:rsidRDefault="00F02850" w:rsidP="00F02850">
      <w:pPr>
        <w:jc w:val="both"/>
        <w:rPr>
          <w:color w:val="000000"/>
          <w:sz w:val="24"/>
          <w:szCs w:val="24"/>
          <w:lang w:eastAsia="bg-BG"/>
        </w:rPr>
      </w:pPr>
      <w:r w:rsidRPr="00FF0E6E">
        <w:rPr>
          <w:color w:val="000000"/>
          <w:sz w:val="24"/>
          <w:szCs w:val="24"/>
          <w:lang w:eastAsia="bg-BG"/>
        </w:rPr>
        <w:t xml:space="preserve">8.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 xml:space="preserve">информация за разходите, свързани </w:t>
      </w:r>
      <w:r w:rsidR="008B6F8C">
        <w:rPr>
          <w:color w:val="000000"/>
          <w:sz w:val="24"/>
          <w:szCs w:val="24"/>
          <w:lang w:eastAsia="bg-BG"/>
        </w:rPr>
        <w:t>с нерегулираната дейност на Ви</w:t>
      </w:r>
      <w:r w:rsidRPr="00FF0E6E">
        <w:rPr>
          <w:color w:val="000000"/>
          <w:sz w:val="24"/>
          <w:szCs w:val="24"/>
          <w:lang w:eastAsia="bg-BG"/>
        </w:rPr>
        <w:t>К оператора – по вид и стойност;</w:t>
      </w:r>
    </w:p>
    <w:p w:rsidR="00F02850" w:rsidRDefault="00F02850" w:rsidP="00F02850">
      <w:pPr>
        <w:jc w:val="both"/>
        <w:rPr>
          <w:color w:val="000000"/>
          <w:sz w:val="24"/>
          <w:szCs w:val="24"/>
          <w:lang w:eastAsia="bg-BG"/>
        </w:rPr>
      </w:pPr>
      <w:r w:rsidRPr="00FF0E6E">
        <w:rPr>
          <w:color w:val="000000"/>
          <w:sz w:val="24"/>
          <w:szCs w:val="24"/>
          <w:lang w:eastAsia="bg-BG"/>
        </w:rPr>
        <w:t xml:space="preserve">9.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 xml:space="preserve">анализ на социалната поносимост на предложените </w:t>
      </w:r>
      <w:r w:rsidRPr="00FF0E6E">
        <w:rPr>
          <w:color w:val="000000"/>
          <w:sz w:val="24"/>
          <w:szCs w:val="24"/>
          <w:bdr w:val="none" w:sz="0" w:space="0" w:color="auto" w:frame="1"/>
          <w:shd w:val="clear" w:color="auto" w:fill="FFFFFF"/>
          <w:lang w:eastAsia="bg-BG"/>
        </w:rPr>
        <w:t>цени</w:t>
      </w:r>
      <w:r w:rsidR="008B6F8C">
        <w:rPr>
          <w:color w:val="000000"/>
          <w:sz w:val="24"/>
          <w:szCs w:val="24"/>
          <w:lang w:eastAsia="bg-BG"/>
        </w:rPr>
        <w:t xml:space="preserve"> на Ви</w:t>
      </w:r>
      <w:r w:rsidRPr="00FF0E6E">
        <w:rPr>
          <w:color w:val="000000"/>
          <w:sz w:val="24"/>
          <w:szCs w:val="24"/>
          <w:lang w:eastAsia="bg-BG"/>
        </w:rPr>
        <w:t>К услуги.</w:t>
      </w:r>
    </w:p>
    <w:p w:rsidR="006C2A63" w:rsidRDefault="00405EFD" w:rsidP="00405EFD">
      <w:pPr>
        <w:jc w:val="both"/>
        <w:rPr>
          <w:i/>
          <w:lang w:val="en-US"/>
        </w:rPr>
      </w:pPr>
      <w:r>
        <w:rPr>
          <w:lang w:val="ru-RU"/>
        </w:rPr>
        <w:t xml:space="preserve">Съгласно чл. 20, ал. 2 от </w:t>
      </w:r>
      <w:r w:rsidR="00F02850">
        <w:rPr>
          <w:lang w:val="ru-RU"/>
        </w:rPr>
        <w:t>НРЦВКУ</w:t>
      </w:r>
      <w:r>
        <w:rPr>
          <w:lang w:val="ru-RU"/>
        </w:rPr>
        <w:t>, Ви</w:t>
      </w:r>
      <w:r w:rsidRPr="00405EFD">
        <w:rPr>
          <w:lang w:val="ru-RU"/>
        </w:rPr>
        <w:t>К операторите не са задължени да предоставят информация, документи и данни по ал. 1, които Комисията може да получи чрез безплатен достъп до публичен регистър или които вече са били предоставени на Комисията по законоустановения ред. Наличието на тези обстоятелства се посочва изрично в заявлението по чл. 19</w:t>
      </w:r>
      <w:r w:rsidR="00AE1139">
        <w:rPr>
          <w:lang w:val="ru-RU"/>
        </w:rPr>
        <w:t>, както и в случай, че информацията е представена във внесения бизнес план</w:t>
      </w:r>
      <w:r w:rsidRPr="00405EFD">
        <w:rPr>
          <w:lang w:val="ru-RU"/>
        </w:rPr>
        <w:t>.</w:t>
      </w:r>
      <w:r w:rsidR="00F02850">
        <w:rPr>
          <w:i/>
        </w:rPr>
        <w:t xml:space="preserve"> </w:t>
      </w:r>
      <w:r w:rsidR="00F02850" w:rsidRPr="00EE107E">
        <w:rPr>
          <w:i/>
        </w:rPr>
        <w:t xml:space="preserve">(чрез </w:t>
      </w:r>
      <w:r w:rsidR="00190EDE">
        <w:rPr>
          <w:i/>
        </w:rPr>
        <w:t>обозначаване</w:t>
      </w:r>
      <w:r w:rsidR="00190EDE" w:rsidRPr="00EE107E">
        <w:rPr>
          <w:i/>
        </w:rPr>
        <w:t xml:space="preserve"> </w:t>
      </w:r>
      <w:r w:rsidR="00F02850" w:rsidRPr="00EE107E">
        <w:rPr>
          <w:i/>
        </w:rPr>
        <w:t>в квадратчетата</w:t>
      </w:r>
      <w:r w:rsidR="00F02850" w:rsidRPr="00EE107E">
        <w:rPr>
          <w:rFonts w:ascii="MS Mincho" w:eastAsia="MS Mincho" w:hAnsi="MS Mincho" w:cs="MS Mincho" w:hint="eastAsia"/>
        </w:rPr>
        <w:t>☒</w:t>
      </w:r>
      <w:r w:rsidR="00190EDE" w:rsidRPr="00B61C4F">
        <w:rPr>
          <w:rFonts w:ascii="Calibri" w:eastAsia="MS Mincho" w:hAnsi="Calibri" w:cs="MS Mincho"/>
        </w:rPr>
        <w:t xml:space="preserve"> </w:t>
      </w:r>
      <w:r w:rsidR="00190EDE">
        <w:rPr>
          <w:i/>
        </w:rPr>
        <w:t>за всички налични обстояте</w:t>
      </w:r>
      <w:r w:rsidR="00F26E99">
        <w:rPr>
          <w:i/>
        </w:rPr>
        <w:t>л</w:t>
      </w:r>
      <w:r w:rsidR="00190EDE">
        <w:rPr>
          <w:i/>
        </w:rPr>
        <w:t>ства</w:t>
      </w:r>
      <w:r w:rsidR="00F02850" w:rsidRPr="00EE107E">
        <w:rPr>
          <w:i/>
        </w:rPr>
        <w:t>)</w:t>
      </w:r>
      <w:r w:rsidR="00F02850">
        <w:rPr>
          <w:i/>
        </w:rPr>
        <w:t>.</w:t>
      </w:r>
    </w:p>
    <w:p w:rsidR="0061039F" w:rsidRDefault="0061039F" w:rsidP="00405EFD">
      <w:pPr>
        <w:jc w:val="both"/>
        <w:rPr>
          <w:sz w:val="24"/>
          <w:szCs w:val="24"/>
        </w:rPr>
      </w:pPr>
    </w:p>
    <w:p w:rsidR="008B6F8C" w:rsidRDefault="008B6F8C" w:rsidP="00405EFD">
      <w:pPr>
        <w:jc w:val="both"/>
        <w:rPr>
          <w:sz w:val="24"/>
          <w:szCs w:val="24"/>
        </w:rPr>
      </w:pPr>
    </w:p>
    <w:p w:rsidR="008B6F8C" w:rsidRDefault="008B6F8C" w:rsidP="008B6F8C">
      <w:pPr>
        <w:jc w:val="both"/>
        <w:rPr>
          <w:b/>
          <w:sz w:val="24"/>
          <w:szCs w:val="24"/>
        </w:rPr>
      </w:pPr>
      <w:r w:rsidRPr="008B6F8C">
        <w:rPr>
          <w:b/>
          <w:sz w:val="24"/>
          <w:szCs w:val="24"/>
        </w:rPr>
        <w:t xml:space="preserve">4. </w:t>
      </w:r>
      <w:r>
        <w:rPr>
          <w:b/>
          <w:sz w:val="24"/>
          <w:szCs w:val="24"/>
        </w:rPr>
        <w:t xml:space="preserve">Декларирам, че изискуемите прогнози и обосновки по смисъла на чл. 21, ал. 1 от НРЦВКУ, изискуемите </w:t>
      </w:r>
      <w:r w:rsidRPr="008B6F8C">
        <w:rPr>
          <w:b/>
          <w:sz w:val="24"/>
          <w:szCs w:val="24"/>
        </w:rPr>
        <w:t>технически, икономически и финансови данни</w:t>
      </w:r>
      <w:r>
        <w:rPr>
          <w:b/>
          <w:sz w:val="24"/>
          <w:szCs w:val="24"/>
        </w:rPr>
        <w:t xml:space="preserve"> по смисъла на чл. 21, ал. 2 от НРЦВКУ са представени във внесения бизнес план, доколкото з</w:t>
      </w:r>
      <w:r w:rsidRPr="008B6F8C">
        <w:rPr>
          <w:b/>
          <w:sz w:val="24"/>
          <w:szCs w:val="24"/>
        </w:rPr>
        <w:t xml:space="preserve">аявлението по </w:t>
      </w:r>
      <w:r>
        <w:rPr>
          <w:b/>
          <w:sz w:val="24"/>
          <w:szCs w:val="24"/>
        </w:rPr>
        <w:t>чл. 19 от НРЦВКУ</w:t>
      </w:r>
      <w:r w:rsidRPr="008B6F8C">
        <w:rPr>
          <w:b/>
          <w:sz w:val="24"/>
          <w:szCs w:val="24"/>
        </w:rPr>
        <w:t xml:space="preserve"> е неразделна част от бизнес</w:t>
      </w:r>
      <w:r>
        <w:rPr>
          <w:b/>
          <w:sz w:val="24"/>
          <w:szCs w:val="24"/>
        </w:rPr>
        <w:t xml:space="preserve"> плана на Ви</w:t>
      </w:r>
      <w:r w:rsidRPr="008B6F8C">
        <w:rPr>
          <w:b/>
          <w:sz w:val="24"/>
          <w:szCs w:val="24"/>
        </w:rPr>
        <w:t>К опе</w:t>
      </w:r>
      <w:r>
        <w:rPr>
          <w:b/>
          <w:sz w:val="24"/>
          <w:szCs w:val="24"/>
        </w:rPr>
        <w:t>ратора.</w:t>
      </w:r>
    </w:p>
    <w:p w:rsidR="008B6F8C" w:rsidRDefault="008B6F8C" w:rsidP="008B6F8C">
      <w:pPr>
        <w:jc w:val="both"/>
        <w:rPr>
          <w:lang w:val="ru-RU"/>
        </w:rPr>
      </w:pPr>
    </w:p>
    <w:p w:rsidR="008B6F8C" w:rsidRPr="008B6F8C" w:rsidRDefault="008B6F8C" w:rsidP="00405EFD">
      <w:pPr>
        <w:jc w:val="both"/>
        <w:rPr>
          <w:sz w:val="24"/>
          <w:szCs w:val="24"/>
        </w:rPr>
      </w:pPr>
    </w:p>
    <w:p w:rsidR="00F02850" w:rsidRPr="006D40CC" w:rsidRDefault="00F02850" w:rsidP="00F02850">
      <w:pPr>
        <w:pStyle w:val="NoSpacing"/>
        <w:jc w:val="both"/>
      </w:pPr>
      <w:r w:rsidRPr="006D40CC">
        <w:rPr>
          <w:b/>
        </w:rPr>
        <w:tab/>
      </w:r>
      <w:r w:rsidRPr="00073634">
        <w:rPr>
          <w:b/>
        </w:rPr>
        <w:t>Задължавам се да представя всички документи, които КЕВР ми поиска допълнително в съответствие с изискванията на действащата нормативна уредба</w:t>
      </w:r>
      <w:r w:rsidRPr="00073634">
        <w:t>.</w:t>
      </w:r>
    </w:p>
    <w:p w:rsidR="00F02850" w:rsidRDefault="00F02850" w:rsidP="00F02850">
      <w:pPr>
        <w:pStyle w:val="NoSpacing"/>
        <w:jc w:val="both"/>
      </w:pPr>
    </w:p>
    <w:p w:rsidR="00F02850" w:rsidRDefault="00F02850" w:rsidP="00F02850">
      <w:pPr>
        <w:pStyle w:val="NoSpacing"/>
        <w:jc w:val="both"/>
      </w:pPr>
    </w:p>
    <w:p w:rsidR="008B6F8C" w:rsidRDefault="008B6F8C" w:rsidP="00F02850">
      <w:pPr>
        <w:pStyle w:val="NoSpacing"/>
        <w:jc w:val="both"/>
      </w:pPr>
    </w:p>
    <w:p w:rsidR="00F02850" w:rsidRDefault="00F02850" w:rsidP="00F02850">
      <w:pPr>
        <w:pStyle w:val="NoSpacing"/>
        <w:jc w:val="both"/>
        <w:rPr>
          <w:b/>
          <w:lang w:val="en-US"/>
        </w:rPr>
      </w:pPr>
      <w:r w:rsidRPr="00A30B13">
        <w:rPr>
          <w:b/>
        </w:rPr>
        <w:t>Дата</w:t>
      </w:r>
      <w:r>
        <w:rPr>
          <w:b/>
        </w:rPr>
        <w:t>:</w:t>
      </w:r>
      <w:r w:rsidRPr="00A30B13">
        <w:rPr>
          <w:b/>
        </w:rPr>
        <w:t>____________</w:t>
      </w:r>
      <w:r w:rsidRPr="00A30B13">
        <w:rPr>
          <w:b/>
        </w:rPr>
        <w:tab/>
      </w:r>
      <w:r w:rsidRPr="00A30B13">
        <w:rPr>
          <w:b/>
        </w:rPr>
        <w:tab/>
      </w:r>
      <w:r w:rsidRPr="00A30B13">
        <w:rPr>
          <w:b/>
        </w:rPr>
        <w:tab/>
      </w:r>
      <w:r w:rsidRPr="00A30B13">
        <w:rPr>
          <w:b/>
        </w:rPr>
        <w:tab/>
      </w:r>
      <w:r>
        <w:rPr>
          <w:b/>
          <w:lang w:val="en-US"/>
        </w:rPr>
        <w:tab/>
      </w:r>
      <w:r>
        <w:rPr>
          <w:b/>
          <w:lang w:val="en-US"/>
        </w:rPr>
        <w:tab/>
      </w:r>
      <w:r w:rsidRPr="00A30B13">
        <w:rPr>
          <w:b/>
        </w:rPr>
        <w:t>Подпис</w:t>
      </w:r>
      <w:r>
        <w:rPr>
          <w:b/>
        </w:rPr>
        <w:t>:</w:t>
      </w:r>
      <w:r w:rsidRPr="00A30B13">
        <w:rPr>
          <w:b/>
        </w:rPr>
        <w:t>____________________</w:t>
      </w:r>
    </w:p>
    <w:p w:rsidR="00F02850" w:rsidRDefault="00F02850" w:rsidP="00F02850">
      <w:pPr>
        <w:pStyle w:val="NoSpacing"/>
        <w:jc w:val="both"/>
        <w:rPr>
          <w:b/>
        </w:rPr>
      </w:pPr>
    </w:p>
    <w:p w:rsidR="00F02850" w:rsidRDefault="00F02850" w:rsidP="00F02850">
      <w:pPr>
        <w:pStyle w:val="NoSpacing"/>
        <w:jc w:val="both"/>
        <w:rPr>
          <w:b/>
        </w:rPr>
      </w:pPr>
    </w:p>
    <w:p w:rsidR="008B6F8C" w:rsidRPr="008B6F8C" w:rsidRDefault="008B6F8C" w:rsidP="00F02850">
      <w:pPr>
        <w:pStyle w:val="NoSpacing"/>
        <w:jc w:val="both"/>
      </w:pPr>
    </w:p>
    <w:p w:rsidR="00F02850" w:rsidRPr="00AE2380" w:rsidRDefault="00F02850" w:rsidP="00F02850">
      <w:pPr>
        <w:pStyle w:val="NoSpacing"/>
        <w:pBdr>
          <w:top w:val="single" w:sz="4" w:space="1" w:color="auto"/>
        </w:pBdr>
        <w:jc w:val="center"/>
        <w:rPr>
          <w:b/>
        </w:rPr>
      </w:pPr>
      <w:r w:rsidRPr="00AE2380">
        <w:rPr>
          <w:b/>
        </w:rPr>
        <w:t>Д</w:t>
      </w:r>
      <w:r>
        <w:rPr>
          <w:b/>
        </w:rPr>
        <w:t xml:space="preserve"> </w:t>
      </w:r>
      <w:r w:rsidRPr="00AE2380">
        <w:rPr>
          <w:b/>
        </w:rPr>
        <w:t>Е</w:t>
      </w:r>
      <w:r>
        <w:rPr>
          <w:b/>
        </w:rPr>
        <w:t xml:space="preserve"> </w:t>
      </w:r>
      <w:r w:rsidRPr="00AE2380">
        <w:rPr>
          <w:b/>
        </w:rPr>
        <w:t>К</w:t>
      </w:r>
      <w:r>
        <w:rPr>
          <w:b/>
        </w:rPr>
        <w:t xml:space="preserve"> </w:t>
      </w:r>
      <w:r w:rsidRPr="00AE2380">
        <w:rPr>
          <w:b/>
        </w:rPr>
        <w:t>Л</w:t>
      </w:r>
      <w:r>
        <w:rPr>
          <w:b/>
        </w:rPr>
        <w:t xml:space="preserve"> </w:t>
      </w:r>
      <w:r w:rsidRPr="00AE2380">
        <w:rPr>
          <w:b/>
        </w:rPr>
        <w:t>А</w:t>
      </w:r>
      <w:r>
        <w:rPr>
          <w:b/>
        </w:rPr>
        <w:t xml:space="preserve"> </w:t>
      </w:r>
      <w:r w:rsidRPr="00AE2380">
        <w:rPr>
          <w:b/>
        </w:rPr>
        <w:t>Р</w:t>
      </w:r>
      <w:r>
        <w:rPr>
          <w:b/>
        </w:rPr>
        <w:t xml:space="preserve"> </w:t>
      </w:r>
      <w:r w:rsidRPr="00AE2380">
        <w:rPr>
          <w:b/>
        </w:rPr>
        <w:t>А</w:t>
      </w:r>
      <w:r>
        <w:rPr>
          <w:b/>
        </w:rPr>
        <w:t xml:space="preserve"> </w:t>
      </w:r>
      <w:r w:rsidRPr="00AE2380">
        <w:rPr>
          <w:b/>
        </w:rPr>
        <w:t>Ц</w:t>
      </w:r>
      <w:r>
        <w:rPr>
          <w:b/>
        </w:rPr>
        <w:t xml:space="preserve"> </w:t>
      </w:r>
      <w:r w:rsidRPr="00AE2380">
        <w:rPr>
          <w:b/>
        </w:rPr>
        <w:t>И</w:t>
      </w:r>
      <w:r>
        <w:rPr>
          <w:b/>
        </w:rPr>
        <w:t xml:space="preserve"> </w:t>
      </w:r>
      <w:r w:rsidRPr="00AE2380">
        <w:rPr>
          <w:b/>
        </w:rPr>
        <w:t>Я</w:t>
      </w:r>
      <w:r w:rsidRPr="003908BE">
        <w:rPr>
          <w:sz w:val="32"/>
          <w:szCs w:val="32"/>
        </w:rPr>
        <w:t>*</w:t>
      </w:r>
    </w:p>
    <w:p w:rsidR="00F02850" w:rsidRDefault="00F02850" w:rsidP="00F02850">
      <w:pPr>
        <w:pStyle w:val="NoSpacing"/>
        <w:jc w:val="both"/>
      </w:pPr>
    </w:p>
    <w:p w:rsidR="00F02850" w:rsidRDefault="00F02850" w:rsidP="00F02850">
      <w:pPr>
        <w:pStyle w:val="NoSpacing"/>
        <w:jc w:val="both"/>
        <w:rPr>
          <w:b/>
        </w:rPr>
      </w:pPr>
      <w:r w:rsidRPr="00A30B13">
        <w:tab/>
      </w:r>
      <w:r w:rsidRPr="00160F37">
        <w:rPr>
          <w:b/>
        </w:rPr>
        <w:t>Долуподписан</w:t>
      </w:r>
      <w:r>
        <w:rPr>
          <w:b/>
        </w:rPr>
        <w:t xml:space="preserve">ият……………………………………………………………………….., </w:t>
      </w:r>
    </w:p>
    <w:p w:rsidR="00F02850" w:rsidRDefault="00F02850" w:rsidP="00F02850">
      <w:pPr>
        <w:pStyle w:val="NoSpacing"/>
        <w:jc w:val="center"/>
        <w:rPr>
          <w:b/>
        </w:rPr>
      </w:pPr>
      <w:r>
        <w:rPr>
          <w:b/>
          <w:i/>
          <w:iCs/>
          <w:color w:val="000000"/>
          <w:sz w:val="20"/>
          <w:szCs w:val="20"/>
        </w:rPr>
        <w:tab/>
      </w:r>
      <w:r>
        <w:rPr>
          <w:b/>
          <w:i/>
          <w:iCs/>
          <w:color w:val="000000"/>
          <w:sz w:val="20"/>
          <w:szCs w:val="20"/>
        </w:rPr>
        <w:tab/>
      </w:r>
      <w:r>
        <w:rPr>
          <w:b/>
          <w:i/>
          <w:iCs/>
          <w:color w:val="000000"/>
          <w:sz w:val="20"/>
          <w:szCs w:val="20"/>
        </w:rPr>
        <w:tab/>
      </w:r>
      <w:r w:rsidRPr="00160F37">
        <w:rPr>
          <w:b/>
          <w:i/>
          <w:iCs/>
          <w:color w:val="000000"/>
          <w:sz w:val="20"/>
          <w:szCs w:val="20"/>
        </w:rPr>
        <w:t>(трите имена по документ за самоличност)</w:t>
      </w:r>
    </w:p>
    <w:p w:rsidR="00F02850" w:rsidRPr="003908BE" w:rsidRDefault="00F02850" w:rsidP="00F02850">
      <w:pPr>
        <w:pStyle w:val="NoSpacing"/>
        <w:jc w:val="both"/>
        <w:rPr>
          <w:b/>
          <w:lang w:val="en-US"/>
        </w:rPr>
      </w:pPr>
      <w:r>
        <w:rPr>
          <w:b/>
        </w:rPr>
        <w:t>в качеството ми на……………………………………………………………………………….</w:t>
      </w:r>
    </w:p>
    <w:p w:rsidR="00F02850" w:rsidRPr="00160F37" w:rsidRDefault="00F02850" w:rsidP="00F02850">
      <w:pPr>
        <w:pStyle w:val="NoSpacing"/>
        <w:jc w:val="center"/>
        <w:rPr>
          <w:b/>
          <w:i/>
          <w:iCs/>
          <w:color w:val="000000"/>
          <w:sz w:val="20"/>
          <w:szCs w:val="20"/>
        </w:rPr>
      </w:pPr>
      <w:r>
        <w:rPr>
          <w:b/>
          <w:i/>
          <w:iCs/>
          <w:color w:val="000000"/>
          <w:sz w:val="20"/>
          <w:szCs w:val="20"/>
        </w:rPr>
        <w:t>(длъжност)</w:t>
      </w:r>
    </w:p>
    <w:p w:rsidR="00F02850" w:rsidRDefault="00F02850" w:rsidP="00F02850">
      <w:pPr>
        <w:pStyle w:val="NoSpacing"/>
        <w:jc w:val="both"/>
        <w:rPr>
          <w:b/>
        </w:rPr>
      </w:pPr>
      <w:r>
        <w:rPr>
          <w:b/>
        </w:rPr>
        <w:tab/>
      </w:r>
    </w:p>
    <w:p w:rsidR="00F02850" w:rsidRDefault="00F02850" w:rsidP="00F02850">
      <w:pPr>
        <w:pStyle w:val="NoSpacing"/>
        <w:jc w:val="both"/>
        <w:rPr>
          <w:b/>
        </w:rPr>
      </w:pPr>
      <w:r>
        <w:rPr>
          <w:b/>
        </w:rPr>
        <w:tab/>
      </w:r>
      <w:r w:rsidRPr="00160F37">
        <w:rPr>
          <w:b/>
        </w:rPr>
        <w:t>ДЕКЛАРИРАМ, че предоставе</w:t>
      </w:r>
      <w:r>
        <w:rPr>
          <w:b/>
        </w:rPr>
        <w:t>ната информация е вярна и точна.</w:t>
      </w:r>
    </w:p>
    <w:p w:rsidR="00F02850" w:rsidRPr="00160F37" w:rsidRDefault="00F02850" w:rsidP="00F02850">
      <w:pPr>
        <w:pStyle w:val="NoSpacing"/>
        <w:jc w:val="both"/>
        <w:rPr>
          <w:b/>
        </w:rPr>
      </w:pPr>
      <w:r w:rsidRPr="00160F37">
        <w:rPr>
          <w:b/>
        </w:rPr>
        <w:tab/>
        <w:t>Известно ми е, че за неверни данни</w:t>
      </w:r>
      <w:r>
        <w:rPr>
          <w:b/>
        </w:rPr>
        <w:t xml:space="preserve"> и обстоятелства</w:t>
      </w:r>
      <w:r w:rsidRPr="00160F37">
        <w:rPr>
          <w:b/>
        </w:rPr>
        <w:t xml:space="preserve"> нося отговорност по </w:t>
      </w:r>
      <w:r>
        <w:rPr>
          <w:b/>
        </w:rPr>
        <w:br/>
      </w:r>
      <w:r w:rsidRPr="00160F37">
        <w:rPr>
          <w:b/>
        </w:rPr>
        <w:t>чл. 31</w:t>
      </w:r>
      <w:r>
        <w:rPr>
          <w:b/>
        </w:rPr>
        <w:t>1</w:t>
      </w:r>
      <w:r w:rsidRPr="00160F37">
        <w:rPr>
          <w:b/>
        </w:rPr>
        <w:t xml:space="preserve"> от Наказателния кодекс.</w:t>
      </w:r>
    </w:p>
    <w:p w:rsidR="00F02850" w:rsidRPr="00160F37" w:rsidRDefault="00F02850" w:rsidP="00F02850">
      <w:pPr>
        <w:pStyle w:val="NoSpacing"/>
        <w:jc w:val="both"/>
        <w:rPr>
          <w:b/>
        </w:rPr>
      </w:pPr>
      <w:r>
        <w:rPr>
          <w:b/>
        </w:rPr>
        <w:tab/>
        <w:t>Задължавам се да уведомя</w:t>
      </w:r>
      <w:r w:rsidRPr="00160F37">
        <w:rPr>
          <w:b/>
        </w:rPr>
        <w:t xml:space="preserve"> КЕВР в 7-дневен срок от настъпването на промяна в декларираните данни и обстоятелства.</w:t>
      </w:r>
    </w:p>
    <w:p w:rsidR="00F02850" w:rsidRPr="00A30B13" w:rsidRDefault="00F02850" w:rsidP="00F02850">
      <w:pPr>
        <w:pStyle w:val="NoSpacing"/>
        <w:jc w:val="both"/>
      </w:pPr>
    </w:p>
    <w:p w:rsidR="00F02850" w:rsidRDefault="00F02850" w:rsidP="00F02850">
      <w:pPr>
        <w:pStyle w:val="NoSpacing"/>
        <w:jc w:val="both"/>
        <w:rPr>
          <w:b/>
        </w:rPr>
      </w:pPr>
      <w:r>
        <w:rPr>
          <w:b/>
        </w:rPr>
        <w:t>Дата:</w:t>
      </w:r>
      <w:r w:rsidRPr="00A30B13">
        <w:rPr>
          <w:b/>
        </w:rPr>
        <w:t>____________</w:t>
      </w:r>
      <w:r>
        <w:rPr>
          <w:b/>
        </w:rPr>
        <w:tab/>
      </w:r>
      <w:r>
        <w:rPr>
          <w:b/>
        </w:rPr>
        <w:tab/>
      </w:r>
      <w:r>
        <w:rPr>
          <w:b/>
        </w:rPr>
        <w:tab/>
      </w:r>
      <w:r>
        <w:rPr>
          <w:b/>
        </w:rPr>
        <w:tab/>
      </w:r>
      <w:r>
        <w:rPr>
          <w:b/>
        </w:rPr>
        <w:tab/>
      </w:r>
      <w:r>
        <w:rPr>
          <w:b/>
        </w:rPr>
        <w:tab/>
        <w:t>Подпис:____________________</w:t>
      </w:r>
    </w:p>
    <w:p w:rsidR="00F02850" w:rsidRDefault="00F02850" w:rsidP="00F02850">
      <w:pPr>
        <w:pStyle w:val="NoSpacing"/>
        <w:jc w:val="both"/>
        <w:rPr>
          <w:b/>
          <w:lang w:val="en-US"/>
        </w:rPr>
      </w:pPr>
    </w:p>
    <w:p w:rsidR="00F02850" w:rsidRDefault="00F02850" w:rsidP="00F02850">
      <w:pPr>
        <w:pStyle w:val="NoSpacing"/>
        <w:jc w:val="both"/>
      </w:pPr>
      <w:r>
        <w:t xml:space="preserve">*Декларацията се попълва в случай, че заявлението и приложените документи към него се подават по електронен път чрез </w:t>
      </w:r>
      <w:r w:rsidRPr="003908BE">
        <w:t>Единния портал за предоставяне на информация и услуги от КЕВР</w:t>
      </w:r>
    </w:p>
    <w:p w:rsidR="00F02850" w:rsidRDefault="00F02850" w:rsidP="00F02850">
      <w:pPr>
        <w:pStyle w:val="NoSpacing"/>
        <w:jc w:val="both"/>
      </w:pPr>
    </w:p>
    <w:p w:rsidR="00F02850" w:rsidRDefault="00F02850" w:rsidP="00F02850">
      <w:pPr>
        <w:pStyle w:val="NoSpacing"/>
        <w:jc w:val="both"/>
      </w:pPr>
    </w:p>
    <w:p w:rsidR="00F02850" w:rsidRDefault="00F02850" w:rsidP="00F02850">
      <w:pPr>
        <w:pBdr>
          <w:top w:val="single" w:sz="4" w:space="1" w:color="auto"/>
        </w:pBdr>
        <w:jc w:val="center"/>
        <w:rPr>
          <w:b/>
        </w:rPr>
      </w:pPr>
      <w:r w:rsidRPr="00921095">
        <w:rPr>
          <w:b/>
        </w:rPr>
        <w:t>П</w:t>
      </w:r>
      <w:r>
        <w:rPr>
          <w:b/>
        </w:rPr>
        <w:t xml:space="preserve"> </w:t>
      </w:r>
      <w:r w:rsidRPr="00921095">
        <w:rPr>
          <w:b/>
        </w:rPr>
        <w:t>Ъ</w:t>
      </w:r>
      <w:r>
        <w:rPr>
          <w:b/>
        </w:rPr>
        <w:t xml:space="preserve"> </w:t>
      </w:r>
      <w:r w:rsidRPr="00921095">
        <w:rPr>
          <w:b/>
        </w:rPr>
        <w:t>Л</w:t>
      </w:r>
      <w:r>
        <w:rPr>
          <w:b/>
        </w:rPr>
        <w:t xml:space="preserve"> </w:t>
      </w:r>
      <w:r w:rsidRPr="00921095">
        <w:rPr>
          <w:b/>
        </w:rPr>
        <w:t>Н</w:t>
      </w:r>
      <w:r>
        <w:rPr>
          <w:b/>
        </w:rPr>
        <w:t xml:space="preserve"> </w:t>
      </w:r>
      <w:r w:rsidRPr="00921095">
        <w:rPr>
          <w:b/>
        </w:rPr>
        <w:t>О</w:t>
      </w:r>
      <w:r>
        <w:rPr>
          <w:b/>
        </w:rPr>
        <w:t xml:space="preserve"> </w:t>
      </w:r>
      <w:r w:rsidRPr="00921095">
        <w:rPr>
          <w:b/>
        </w:rPr>
        <w:t>М</w:t>
      </w:r>
      <w:r>
        <w:rPr>
          <w:b/>
        </w:rPr>
        <w:t xml:space="preserve"> </w:t>
      </w:r>
      <w:r w:rsidRPr="00921095">
        <w:rPr>
          <w:b/>
        </w:rPr>
        <w:t>О</w:t>
      </w:r>
      <w:r>
        <w:rPr>
          <w:b/>
        </w:rPr>
        <w:t xml:space="preserve"> </w:t>
      </w:r>
      <w:r w:rsidRPr="00921095">
        <w:rPr>
          <w:b/>
        </w:rPr>
        <w:t>Щ</w:t>
      </w:r>
      <w:r>
        <w:rPr>
          <w:b/>
        </w:rPr>
        <w:t xml:space="preserve"> </w:t>
      </w:r>
      <w:r w:rsidRPr="00921095">
        <w:rPr>
          <w:b/>
        </w:rPr>
        <w:t>Н</w:t>
      </w:r>
      <w:r>
        <w:rPr>
          <w:b/>
        </w:rPr>
        <w:t xml:space="preserve"> </w:t>
      </w:r>
      <w:r w:rsidRPr="00921095">
        <w:rPr>
          <w:b/>
        </w:rPr>
        <w:t>О</w:t>
      </w:r>
    </w:p>
    <w:p w:rsidR="00F02850" w:rsidRPr="00964B57" w:rsidRDefault="00F02850" w:rsidP="00F02850">
      <w:pPr>
        <w:pBdr>
          <w:top w:val="single" w:sz="4" w:space="1" w:color="auto"/>
        </w:pBdr>
        <w:jc w:val="center"/>
      </w:pPr>
    </w:p>
    <w:p w:rsidR="00F02850" w:rsidRPr="00964B57" w:rsidRDefault="00F02850" w:rsidP="00F02850">
      <w:pPr>
        <w:pStyle w:val="NoSpacing"/>
        <w:jc w:val="both"/>
        <w:rPr>
          <w:b/>
        </w:rPr>
      </w:pPr>
      <w:r w:rsidRPr="00964B57">
        <w:tab/>
      </w:r>
      <w:r w:rsidRPr="00964B57">
        <w:rPr>
          <w:b/>
        </w:rPr>
        <w:t>За представител, който да представлява заявителя в отношенията с КЕВР, упълномощавам</w:t>
      </w:r>
      <w:r w:rsidRPr="00964B57">
        <w:t>:</w:t>
      </w:r>
      <w:r w:rsidRPr="00964B57">
        <w:rPr>
          <w:b/>
        </w:rPr>
        <w:t>............................................................................................................................</w:t>
      </w:r>
    </w:p>
    <w:p w:rsidR="00F02850" w:rsidRPr="00964B57" w:rsidRDefault="00F02850" w:rsidP="00F02850">
      <w:pPr>
        <w:pStyle w:val="NoSpacing"/>
        <w:jc w:val="center"/>
        <w:rPr>
          <w:b/>
          <w:i/>
          <w:iCs/>
          <w:sz w:val="20"/>
          <w:szCs w:val="20"/>
        </w:rPr>
      </w:pPr>
      <w:r w:rsidRPr="00964B57">
        <w:rPr>
          <w:b/>
          <w:i/>
          <w:iCs/>
          <w:sz w:val="20"/>
          <w:szCs w:val="20"/>
        </w:rPr>
        <w:t>(имена съгласно документ за самоличност)</w:t>
      </w:r>
    </w:p>
    <w:p w:rsidR="00F02850" w:rsidRPr="00964B57" w:rsidRDefault="00F02850" w:rsidP="00F02850">
      <w:pPr>
        <w:pStyle w:val="NoSpacing"/>
        <w:jc w:val="both"/>
        <w:rPr>
          <w:b/>
        </w:rPr>
      </w:pPr>
      <w:r w:rsidRPr="00964B57">
        <w:rPr>
          <w:b/>
        </w:rPr>
        <w:t>ЕГН/ЛНЧ............................................................,</w:t>
      </w:r>
    </w:p>
    <w:p w:rsidR="00F02850" w:rsidRPr="00964B57" w:rsidRDefault="00F02850" w:rsidP="00F02850">
      <w:pPr>
        <w:pStyle w:val="NoSpacing"/>
        <w:jc w:val="both"/>
        <w:rPr>
          <w:b/>
        </w:rPr>
      </w:pPr>
      <w:r w:rsidRPr="00964B57">
        <w:rPr>
          <w:b/>
        </w:rPr>
        <w:t>*роден/а на ...................................в.................................................................................................</w:t>
      </w:r>
    </w:p>
    <w:p w:rsidR="00F02850" w:rsidRPr="00964B57" w:rsidRDefault="00F02850" w:rsidP="00F02850">
      <w:pPr>
        <w:pStyle w:val="NoSpacing"/>
        <w:jc w:val="both"/>
        <w:rPr>
          <w:b/>
          <w:i/>
          <w:sz w:val="20"/>
          <w:szCs w:val="20"/>
        </w:rPr>
      </w:pPr>
      <w:r w:rsidRPr="00964B57">
        <w:rPr>
          <w:b/>
          <w:i/>
          <w:sz w:val="20"/>
          <w:szCs w:val="20"/>
        </w:rPr>
        <w:t xml:space="preserve">                               (дд.мм.гггг)                                                               (град, държава)</w:t>
      </w:r>
    </w:p>
    <w:p w:rsidR="00F02850" w:rsidRPr="00964B57" w:rsidRDefault="00F02850" w:rsidP="00F02850">
      <w:pPr>
        <w:pStyle w:val="NoSpacing"/>
        <w:jc w:val="both"/>
        <w:rPr>
          <w:b/>
        </w:rPr>
      </w:pPr>
      <w:r w:rsidRPr="00964B57">
        <w:rPr>
          <w:b/>
          <w:i/>
        </w:rPr>
        <w:t>(*попълва се за пълномощници, които нямат присвоен ЕГН или ЛНЧ)</w:t>
      </w:r>
    </w:p>
    <w:p w:rsidR="00F02850" w:rsidRPr="00964B57" w:rsidRDefault="00F02850" w:rsidP="00F02850">
      <w:pPr>
        <w:pStyle w:val="NoSpacing"/>
        <w:jc w:val="both"/>
        <w:rPr>
          <w:b/>
        </w:rPr>
      </w:pPr>
      <w:r w:rsidRPr="00964B57">
        <w:rPr>
          <w:b/>
        </w:rPr>
        <w:t>документ за самоличност № ..............................., изд. на ........................ от...........................,</w:t>
      </w:r>
    </w:p>
    <w:p w:rsidR="00F02850" w:rsidRPr="00964B57" w:rsidRDefault="00F02850" w:rsidP="00F02850">
      <w:pPr>
        <w:pStyle w:val="NoSpacing"/>
        <w:jc w:val="both"/>
        <w:rPr>
          <w:b/>
          <w:sz w:val="20"/>
          <w:szCs w:val="20"/>
        </w:rPr>
      </w:pPr>
      <w:r w:rsidRPr="00964B57">
        <w:rPr>
          <w:b/>
          <w:sz w:val="20"/>
          <w:szCs w:val="20"/>
        </w:rPr>
        <w:t xml:space="preserve">                                                                                                      </w:t>
      </w:r>
      <w:r>
        <w:rPr>
          <w:b/>
          <w:sz w:val="20"/>
          <w:szCs w:val="20"/>
        </w:rPr>
        <w:tab/>
        <w:t xml:space="preserve">       </w:t>
      </w:r>
      <w:r w:rsidRPr="00964B57">
        <w:rPr>
          <w:b/>
          <w:i/>
          <w:sz w:val="20"/>
          <w:szCs w:val="20"/>
        </w:rPr>
        <w:t>(дд.мм.гггг)</w:t>
      </w:r>
      <w:r>
        <w:rPr>
          <w:b/>
          <w:i/>
          <w:sz w:val="20"/>
          <w:szCs w:val="20"/>
        </w:rPr>
        <w:tab/>
        <w:t xml:space="preserve">           </w:t>
      </w:r>
      <w:r w:rsidRPr="00964B57">
        <w:rPr>
          <w:b/>
          <w:i/>
          <w:sz w:val="20"/>
          <w:szCs w:val="20"/>
        </w:rPr>
        <w:t>(орган по издаване)</w:t>
      </w:r>
    </w:p>
    <w:p w:rsidR="00F02850" w:rsidRPr="00964B57" w:rsidRDefault="00F02850" w:rsidP="00F02850">
      <w:pPr>
        <w:pStyle w:val="NoSpacing"/>
        <w:jc w:val="both"/>
        <w:rPr>
          <w:b/>
        </w:rPr>
      </w:pPr>
    </w:p>
    <w:p w:rsidR="00F02850" w:rsidRDefault="00F02850" w:rsidP="00F02850">
      <w:pPr>
        <w:pStyle w:val="NoSpacing"/>
        <w:jc w:val="both"/>
        <w:rPr>
          <w:lang w:val="en-US"/>
        </w:rPr>
      </w:pPr>
      <w:r w:rsidRPr="00964B57">
        <w:rPr>
          <w:b/>
        </w:rPr>
        <w:t>Дата</w:t>
      </w:r>
      <w:r>
        <w:rPr>
          <w:b/>
        </w:rPr>
        <w:t>:</w:t>
      </w:r>
      <w:r w:rsidRPr="00964B57">
        <w:rPr>
          <w:b/>
        </w:rPr>
        <w:t>____________</w:t>
      </w:r>
      <w:r w:rsidRPr="00964B57">
        <w:rPr>
          <w:b/>
        </w:rPr>
        <w:tab/>
      </w:r>
      <w:r w:rsidRPr="00964B57">
        <w:rPr>
          <w:b/>
        </w:rPr>
        <w:tab/>
      </w:r>
      <w:r w:rsidRPr="00964B57">
        <w:rPr>
          <w:b/>
        </w:rPr>
        <w:tab/>
      </w:r>
      <w:r w:rsidRPr="00964B57">
        <w:rPr>
          <w:b/>
        </w:rPr>
        <w:tab/>
      </w:r>
      <w:r>
        <w:rPr>
          <w:b/>
        </w:rPr>
        <w:tab/>
      </w:r>
      <w:r>
        <w:rPr>
          <w:b/>
        </w:rPr>
        <w:tab/>
      </w:r>
      <w:r w:rsidRPr="00964B57">
        <w:rPr>
          <w:b/>
        </w:rPr>
        <w:t>По</w:t>
      </w:r>
      <w:r>
        <w:rPr>
          <w:b/>
        </w:rPr>
        <w:t>дпис:____________________</w:t>
      </w:r>
    </w:p>
    <w:p w:rsidR="00F02850" w:rsidRDefault="00F02850" w:rsidP="00F02850">
      <w:pPr>
        <w:pStyle w:val="NoSpacing"/>
        <w:jc w:val="both"/>
        <w:rPr>
          <w:i/>
          <w:sz w:val="20"/>
          <w:szCs w:val="20"/>
        </w:rPr>
      </w:pPr>
    </w:p>
    <w:p w:rsidR="00F02850" w:rsidRDefault="00F02850" w:rsidP="00F02850">
      <w:pPr>
        <w:pStyle w:val="NoSpacing"/>
        <w:jc w:val="both"/>
        <w:rPr>
          <w:i/>
          <w:sz w:val="20"/>
          <w:szCs w:val="20"/>
        </w:rPr>
      </w:pPr>
    </w:p>
    <w:p w:rsidR="008E314B" w:rsidRPr="00F02850" w:rsidRDefault="00F02850" w:rsidP="00F02850">
      <w:pPr>
        <w:pStyle w:val="NoSpacing"/>
        <w:jc w:val="both"/>
        <w:rPr>
          <w:i/>
          <w:sz w:val="20"/>
          <w:szCs w:val="20"/>
        </w:rPr>
      </w:pPr>
      <w:r w:rsidRPr="00033AA2">
        <w:rPr>
          <w:i/>
          <w:sz w:val="20"/>
          <w:szCs w:val="20"/>
        </w:rPr>
        <w:t xml:space="preserve">(Заявлението се попълва на компютър, пишеща машина или четливо на ръка. Приложенията към заявлението следва да са изготвени или заверени от лице с представителна власт, освен ако не са в оригинал, изготвен от трети лица. Към заявлението се прилага декларация за истинността на заявените обстоятелства и на приложените документи и данни, подписана от заявителя. Когато заявлението не се подава от лице, законно представляващо </w:t>
      </w:r>
      <w:r>
        <w:rPr>
          <w:i/>
          <w:sz w:val="20"/>
          <w:szCs w:val="20"/>
        </w:rPr>
        <w:t>ВиК дружеството</w:t>
      </w:r>
      <w:r w:rsidRPr="00033AA2">
        <w:rPr>
          <w:i/>
          <w:sz w:val="20"/>
          <w:szCs w:val="20"/>
        </w:rPr>
        <w:t>, към заявлението се прилага и пълномощно с нотариално заверен подпис на това лице. Заявлението и приложенията към него се подават на място в деловодството на КЕВР (на хартиен и електронен носител), по пощата/куриер (на хартиен и електронен носител) или чрез Единния портал за предоставяне на информация и услуги от КЕВР (подписани от заявителя с квалифициран електронен подпис)</w:t>
      </w:r>
      <w:r w:rsidRPr="00033AA2">
        <w:rPr>
          <w:i/>
          <w:sz w:val="20"/>
          <w:szCs w:val="20"/>
          <w:lang w:val="en-US"/>
        </w:rPr>
        <w:t>.</w:t>
      </w:r>
      <w:r w:rsidRPr="00033AA2">
        <w:rPr>
          <w:i/>
          <w:sz w:val="20"/>
          <w:szCs w:val="20"/>
        </w:rPr>
        <w:t xml:space="preserve"> Към заявление, подадено по електронен път, се прилага декларация за истинността на заявените обстоятелства и на приложените документи и данни, подписана от заявителя с квалифициран електронен подпис. Когато заявлението се подава по електронен път от лице, което не представлява </w:t>
      </w:r>
      <w:r>
        <w:rPr>
          <w:i/>
          <w:sz w:val="20"/>
          <w:szCs w:val="20"/>
        </w:rPr>
        <w:t>ВиК дружеството</w:t>
      </w:r>
      <w:r w:rsidRPr="00033AA2">
        <w:rPr>
          <w:i/>
          <w:sz w:val="20"/>
          <w:szCs w:val="20"/>
        </w:rPr>
        <w:t xml:space="preserve"> по закон, се представя електронен образ на пълномощно с нотариално заверен подпис на това лице.)</w:t>
      </w:r>
    </w:p>
    <w:sectPr w:rsidR="008E314B" w:rsidRPr="00F02850" w:rsidSect="00F02850">
      <w:footerReference w:type="default" r:id="rId9"/>
      <w:pgSz w:w="11906" w:h="16838"/>
      <w:pgMar w:top="1134" w:right="1417" w:bottom="1135"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76C" w:rsidRDefault="0066576C">
      <w:r>
        <w:separator/>
      </w:r>
    </w:p>
  </w:endnote>
  <w:endnote w:type="continuationSeparator" w:id="0">
    <w:p w:rsidR="0066576C" w:rsidRDefault="0066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297" w:rsidRDefault="00901297">
    <w:pPr>
      <w:pStyle w:val="Footer"/>
      <w:jc w:val="right"/>
    </w:pPr>
    <w:r>
      <w:fldChar w:fldCharType="begin"/>
    </w:r>
    <w:r>
      <w:instrText xml:space="preserve"> PAGE   \* MERGEFORMAT </w:instrText>
    </w:r>
    <w:r>
      <w:fldChar w:fldCharType="separate"/>
    </w:r>
    <w:r w:rsidR="00BC7317">
      <w:rPr>
        <w:noProof/>
      </w:rPr>
      <w:t>3</w:t>
    </w:r>
    <w:r>
      <w:fldChar w:fldCharType="end"/>
    </w:r>
  </w:p>
  <w:p w:rsidR="001421B7" w:rsidRPr="00C645F0" w:rsidRDefault="001421B7" w:rsidP="00C64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76C" w:rsidRDefault="0066576C">
      <w:r>
        <w:separator/>
      </w:r>
    </w:p>
  </w:footnote>
  <w:footnote w:type="continuationSeparator" w:id="0">
    <w:p w:rsidR="0066576C" w:rsidRDefault="00665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B416C"/>
    <w:multiLevelType w:val="multilevel"/>
    <w:tmpl w:val="2BD60068"/>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56A6548"/>
    <w:multiLevelType w:val="hybridMultilevel"/>
    <w:tmpl w:val="441679C6"/>
    <w:lvl w:ilvl="0" w:tplc="0402000F">
      <w:start w:val="1"/>
      <w:numFmt w:val="decimal"/>
      <w:lvlText w:val="%1."/>
      <w:lvlJc w:val="left"/>
      <w:pPr>
        <w:tabs>
          <w:tab w:val="num" w:pos="720"/>
        </w:tabs>
        <w:ind w:left="720" w:hanging="36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2" w15:restartNumberingAfterBreak="0">
    <w:nsid w:val="69AC3A86"/>
    <w:multiLevelType w:val="hybridMultilevel"/>
    <w:tmpl w:val="F27E6004"/>
    <w:lvl w:ilvl="0" w:tplc="0402000F">
      <w:start w:val="1"/>
      <w:numFmt w:val="decimal"/>
      <w:lvlText w:val="%1."/>
      <w:lvlJc w:val="left"/>
      <w:pPr>
        <w:tabs>
          <w:tab w:val="num" w:pos="720"/>
        </w:tabs>
        <w:ind w:left="720" w:hanging="36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A6"/>
    <w:rsid w:val="000D57C2"/>
    <w:rsid w:val="000E4B30"/>
    <w:rsid w:val="000E6478"/>
    <w:rsid w:val="00113968"/>
    <w:rsid w:val="00117135"/>
    <w:rsid w:val="00117A37"/>
    <w:rsid w:val="00133DB9"/>
    <w:rsid w:val="001421B7"/>
    <w:rsid w:val="00142285"/>
    <w:rsid w:val="00156063"/>
    <w:rsid w:val="00190EDE"/>
    <w:rsid w:val="001D01A6"/>
    <w:rsid w:val="001F106E"/>
    <w:rsid w:val="00223115"/>
    <w:rsid w:val="00243EDC"/>
    <w:rsid w:val="0024713F"/>
    <w:rsid w:val="002658EF"/>
    <w:rsid w:val="0029397E"/>
    <w:rsid w:val="002B5B81"/>
    <w:rsid w:val="002C321A"/>
    <w:rsid w:val="002E4C44"/>
    <w:rsid w:val="003B0F7D"/>
    <w:rsid w:val="00405EFD"/>
    <w:rsid w:val="005034F3"/>
    <w:rsid w:val="0055258D"/>
    <w:rsid w:val="005C7F10"/>
    <w:rsid w:val="005C7F9B"/>
    <w:rsid w:val="005F4BE0"/>
    <w:rsid w:val="00604A3E"/>
    <w:rsid w:val="0061039F"/>
    <w:rsid w:val="0066576C"/>
    <w:rsid w:val="00695360"/>
    <w:rsid w:val="006C2A63"/>
    <w:rsid w:val="006D49D5"/>
    <w:rsid w:val="006F182F"/>
    <w:rsid w:val="00724BA7"/>
    <w:rsid w:val="007359C4"/>
    <w:rsid w:val="00751530"/>
    <w:rsid w:val="00812E5B"/>
    <w:rsid w:val="00861D4D"/>
    <w:rsid w:val="00863934"/>
    <w:rsid w:val="0086595D"/>
    <w:rsid w:val="00866C63"/>
    <w:rsid w:val="008B6F8C"/>
    <w:rsid w:val="008E314B"/>
    <w:rsid w:val="008F403D"/>
    <w:rsid w:val="00901297"/>
    <w:rsid w:val="00901A2B"/>
    <w:rsid w:val="009637EA"/>
    <w:rsid w:val="00963B7B"/>
    <w:rsid w:val="00996ED5"/>
    <w:rsid w:val="009B6A5B"/>
    <w:rsid w:val="009C32BC"/>
    <w:rsid w:val="009C6198"/>
    <w:rsid w:val="009F5181"/>
    <w:rsid w:val="00A57204"/>
    <w:rsid w:val="00A608A2"/>
    <w:rsid w:val="00AE1139"/>
    <w:rsid w:val="00AE3200"/>
    <w:rsid w:val="00B61C4F"/>
    <w:rsid w:val="00B80DD7"/>
    <w:rsid w:val="00BC7317"/>
    <w:rsid w:val="00BD2115"/>
    <w:rsid w:val="00BE059C"/>
    <w:rsid w:val="00BF1562"/>
    <w:rsid w:val="00C645F0"/>
    <w:rsid w:val="00C74FCE"/>
    <w:rsid w:val="00CB19DA"/>
    <w:rsid w:val="00D20163"/>
    <w:rsid w:val="00D4283B"/>
    <w:rsid w:val="00D76B0D"/>
    <w:rsid w:val="00DC7053"/>
    <w:rsid w:val="00DF0BDB"/>
    <w:rsid w:val="00DF4D7C"/>
    <w:rsid w:val="00E34B0D"/>
    <w:rsid w:val="00E96BD0"/>
    <w:rsid w:val="00EB6205"/>
    <w:rsid w:val="00EF470C"/>
    <w:rsid w:val="00F02850"/>
    <w:rsid w:val="00F26E99"/>
    <w:rsid w:val="00F850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1A6"/>
    <w:rPr>
      <w:lang w:eastAsia="en-US"/>
    </w:rPr>
  </w:style>
  <w:style w:type="paragraph" w:styleId="Heading1">
    <w:name w:val="heading 1"/>
    <w:basedOn w:val="Normal"/>
    <w:next w:val="Normal"/>
    <w:link w:val="Heading1Char"/>
    <w:uiPriority w:val="99"/>
    <w:qFormat/>
    <w:rsid w:val="001D01A6"/>
    <w:pPr>
      <w:keepNext/>
      <w:jc w:val="center"/>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lang w:val="bg-BG" w:eastAsia="x-none"/>
    </w:rPr>
  </w:style>
  <w:style w:type="paragraph" w:styleId="Footer">
    <w:name w:val="footer"/>
    <w:basedOn w:val="Normal"/>
    <w:link w:val="FooterChar"/>
    <w:uiPriority w:val="99"/>
    <w:rsid w:val="001D01A6"/>
    <w:pPr>
      <w:tabs>
        <w:tab w:val="center" w:pos="4536"/>
        <w:tab w:val="right" w:pos="9072"/>
      </w:tabs>
    </w:pPr>
  </w:style>
  <w:style w:type="character" w:customStyle="1" w:styleId="FooterChar">
    <w:name w:val="Footer Char"/>
    <w:link w:val="Footer"/>
    <w:uiPriority w:val="99"/>
    <w:locked/>
    <w:rPr>
      <w:rFonts w:cs="Times New Roman"/>
      <w:sz w:val="20"/>
      <w:szCs w:val="20"/>
      <w:lang w:val="bg-BG" w:eastAsia="x-none"/>
    </w:rPr>
  </w:style>
  <w:style w:type="character" w:styleId="PageNumber">
    <w:name w:val="page number"/>
    <w:uiPriority w:val="99"/>
    <w:rsid w:val="001D01A6"/>
    <w:rPr>
      <w:rFonts w:cs="Times New Roman"/>
    </w:rPr>
  </w:style>
  <w:style w:type="paragraph" w:customStyle="1" w:styleId="Style">
    <w:name w:val="Style"/>
    <w:uiPriority w:val="99"/>
    <w:rsid w:val="001D01A6"/>
    <w:pPr>
      <w:autoSpaceDE w:val="0"/>
      <w:autoSpaceDN w:val="0"/>
      <w:adjustRightInd w:val="0"/>
      <w:ind w:left="140" w:right="140" w:firstLine="840"/>
      <w:jc w:val="both"/>
    </w:pPr>
    <w:rPr>
      <w:sz w:val="24"/>
      <w:szCs w:val="24"/>
      <w:lang w:val="en-US" w:eastAsia="en-US"/>
    </w:rPr>
  </w:style>
  <w:style w:type="paragraph" w:styleId="Header">
    <w:name w:val="header"/>
    <w:basedOn w:val="Normal"/>
    <w:link w:val="HeaderChar"/>
    <w:uiPriority w:val="99"/>
    <w:unhideWhenUsed/>
    <w:rsid w:val="00C645F0"/>
    <w:pPr>
      <w:tabs>
        <w:tab w:val="center" w:pos="4703"/>
        <w:tab w:val="right" w:pos="9406"/>
      </w:tabs>
    </w:pPr>
  </w:style>
  <w:style w:type="character" w:customStyle="1" w:styleId="HeaderChar">
    <w:name w:val="Header Char"/>
    <w:link w:val="Header"/>
    <w:uiPriority w:val="99"/>
    <w:locked/>
    <w:rsid w:val="00C645F0"/>
    <w:rPr>
      <w:rFonts w:cs="Times New Roman"/>
      <w:sz w:val="20"/>
      <w:szCs w:val="20"/>
      <w:lang w:val="bg-BG" w:eastAsia="x-none"/>
    </w:rPr>
  </w:style>
  <w:style w:type="paragraph" w:styleId="BalloonText">
    <w:name w:val="Balloon Text"/>
    <w:basedOn w:val="Normal"/>
    <w:link w:val="BalloonTextChar"/>
    <w:uiPriority w:val="99"/>
    <w:semiHidden/>
    <w:unhideWhenUsed/>
    <w:rsid w:val="00DC7053"/>
    <w:rPr>
      <w:rFonts w:ascii="Tahoma" w:hAnsi="Tahoma" w:cs="Tahoma"/>
      <w:sz w:val="16"/>
      <w:szCs w:val="16"/>
    </w:rPr>
  </w:style>
  <w:style w:type="character" w:customStyle="1" w:styleId="BalloonTextChar">
    <w:name w:val="Balloon Text Char"/>
    <w:link w:val="BalloonText"/>
    <w:uiPriority w:val="99"/>
    <w:semiHidden/>
    <w:locked/>
    <w:rsid w:val="00DC7053"/>
    <w:rPr>
      <w:rFonts w:ascii="Tahoma" w:hAnsi="Tahoma" w:cs="Tahoma"/>
      <w:sz w:val="16"/>
      <w:szCs w:val="16"/>
      <w:lang w:val="x-none" w:eastAsia="en-US"/>
    </w:rPr>
  </w:style>
  <w:style w:type="paragraph" w:styleId="NoSpacing">
    <w:name w:val="No Spacing"/>
    <w:uiPriority w:val="1"/>
    <w:qFormat/>
    <w:rsid w:val="00F02850"/>
    <w:rPr>
      <w:sz w:val="24"/>
      <w:szCs w:val="24"/>
    </w:rPr>
  </w:style>
  <w:style w:type="character" w:styleId="CommentReference">
    <w:name w:val="annotation reference"/>
    <w:uiPriority w:val="99"/>
    <w:semiHidden/>
    <w:unhideWhenUsed/>
    <w:rsid w:val="006C2A63"/>
    <w:rPr>
      <w:sz w:val="16"/>
      <w:szCs w:val="16"/>
    </w:rPr>
  </w:style>
  <w:style w:type="paragraph" w:styleId="CommentText">
    <w:name w:val="annotation text"/>
    <w:basedOn w:val="Normal"/>
    <w:link w:val="CommentTextChar"/>
    <w:uiPriority w:val="99"/>
    <w:semiHidden/>
    <w:unhideWhenUsed/>
    <w:rsid w:val="006C2A63"/>
  </w:style>
  <w:style w:type="character" w:customStyle="1" w:styleId="CommentTextChar">
    <w:name w:val="Comment Text Char"/>
    <w:link w:val="CommentText"/>
    <w:uiPriority w:val="99"/>
    <w:semiHidden/>
    <w:rsid w:val="006C2A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526423">
      <w:marLeft w:val="0"/>
      <w:marRight w:val="0"/>
      <w:marTop w:val="0"/>
      <w:marBottom w:val="0"/>
      <w:divBdr>
        <w:top w:val="none" w:sz="0" w:space="0" w:color="auto"/>
        <w:left w:val="none" w:sz="0" w:space="0" w:color="auto"/>
        <w:bottom w:val="none" w:sz="0" w:space="0" w:color="auto"/>
        <w:right w:val="none" w:sz="0" w:space="0" w:color="auto"/>
      </w:divBdr>
    </w:div>
    <w:div w:id="1744526424">
      <w:marLeft w:val="0"/>
      <w:marRight w:val="0"/>
      <w:marTop w:val="0"/>
      <w:marBottom w:val="0"/>
      <w:divBdr>
        <w:top w:val="none" w:sz="0" w:space="0" w:color="auto"/>
        <w:left w:val="none" w:sz="0" w:space="0" w:color="auto"/>
        <w:bottom w:val="none" w:sz="0" w:space="0" w:color="auto"/>
        <w:right w:val="none" w:sz="0" w:space="0" w:color="auto"/>
      </w:divBdr>
    </w:div>
    <w:div w:id="1744526425">
      <w:marLeft w:val="0"/>
      <w:marRight w:val="0"/>
      <w:marTop w:val="0"/>
      <w:marBottom w:val="0"/>
      <w:divBdr>
        <w:top w:val="none" w:sz="0" w:space="0" w:color="auto"/>
        <w:left w:val="none" w:sz="0" w:space="0" w:color="auto"/>
        <w:bottom w:val="none" w:sz="0" w:space="0" w:color="auto"/>
        <w:right w:val="none" w:sz="0" w:space="0" w:color="auto"/>
      </w:divBdr>
    </w:div>
    <w:div w:id="1744526426">
      <w:marLeft w:val="0"/>
      <w:marRight w:val="0"/>
      <w:marTop w:val="0"/>
      <w:marBottom w:val="0"/>
      <w:divBdr>
        <w:top w:val="none" w:sz="0" w:space="0" w:color="auto"/>
        <w:left w:val="none" w:sz="0" w:space="0" w:color="auto"/>
        <w:bottom w:val="none" w:sz="0" w:space="0" w:color="auto"/>
        <w:right w:val="none" w:sz="0" w:space="0" w:color="auto"/>
      </w:divBdr>
    </w:div>
    <w:div w:id="1744526427">
      <w:marLeft w:val="0"/>
      <w:marRight w:val="0"/>
      <w:marTop w:val="0"/>
      <w:marBottom w:val="0"/>
      <w:divBdr>
        <w:top w:val="none" w:sz="0" w:space="0" w:color="auto"/>
        <w:left w:val="none" w:sz="0" w:space="0" w:color="auto"/>
        <w:bottom w:val="none" w:sz="0" w:space="0" w:color="auto"/>
        <w:right w:val="none" w:sz="0" w:space="0" w:color="auto"/>
      </w:divBdr>
    </w:div>
    <w:div w:id="1744526428">
      <w:marLeft w:val="0"/>
      <w:marRight w:val="0"/>
      <w:marTop w:val="0"/>
      <w:marBottom w:val="0"/>
      <w:divBdr>
        <w:top w:val="none" w:sz="0" w:space="0" w:color="auto"/>
        <w:left w:val="none" w:sz="0" w:space="0" w:color="auto"/>
        <w:bottom w:val="none" w:sz="0" w:space="0" w:color="auto"/>
        <w:right w:val="none" w:sz="0" w:space="0" w:color="auto"/>
      </w:divBdr>
    </w:div>
    <w:div w:id="17445264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83945&amp;ToPar=Art18&amp;Type=201/" TargetMode="External"/><Relationship Id="rId3" Type="http://schemas.openxmlformats.org/officeDocument/2006/relationships/settings" Target="settings.xml"/><Relationship Id="rId7" Type="http://schemas.openxmlformats.org/officeDocument/2006/relationships/hyperlink" Target="apis://Base=NARH&amp;DocCode=41756&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8129</CharactersWithSpaces>
  <SharedDoc>false</SharedDoc>
  <HLinks>
    <vt:vector size="12" baseType="variant">
      <vt:variant>
        <vt:i4>5046302</vt:i4>
      </vt:variant>
      <vt:variant>
        <vt:i4>3</vt:i4>
      </vt:variant>
      <vt:variant>
        <vt:i4>0</vt:i4>
      </vt:variant>
      <vt:variant>
        <vt:i4>5</vt:i4>
      </vt:variant>
      <vt:variant>
        <vt:lpwstr>apis://Base=NARH&amp;DocCode=83945&amp;ToPar=Art18&amp;Type=201/</vt:lpwstr>
      </vt:variant>
      <vt:variant>
        <vt:lpwstr/>
      </vt:variant>
      <vt:variant>
        <vt:i4>1507403</vt:i4>
      </vt:variant>
      <vt:variant>
        <vt:i4>0</vt:i4>
      </vt:variant>
      <vt:variant>
        <vt:i4>0</vt:i4>
      </vt:variant>
      <vt:variant>
        <vt:i4>5</vt:i4>
      </vt:variant>
      <vt:variant>
        <vt:lpwstr>apis://Base=NARH&amp;DocCode=41756&amp;Type=201/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2021-06-24T08:53:00Z</dcterms:created>
  <dcterms:modified xsi:type="dcterms:W3CDTF">2021-06-24T08:53:00Z</dcterms:modified>
</cp:coreProperties>
</file>