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6C17A" w14:textId="77777777" w:rsidR="00B4599A" w:rsidRPr="00FD7303" w:rsidRDefault="00B4599A">
      <w:pPr>
        <w:rPr>
          <w:lang w:val="en-US"/>
        </w:rPr>
      </w:pPr>
    </w:p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14:paraId="1451531D" w14:textId="77777777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73892681" w14:textId="77777777" w:rsidR="00B235B9" w:rsidRPr="006D40CC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14:paraId="6F97241D" w14:textId="77777777" w:rsidR="004D2D77" w:rsidRPr="004D2D77" w:rsidRDefault="004D2D77" w:rsidP="006D40CC">
            <w:pPr>
              <w:pStyle w:val="a9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14:paraId="0EEE4CA4" w14:textId="77777777" w:rsidR="00974C61" w:rsidRDefault="00974C61" w:rsidP="005341AF">
      <w:pPr>
        <w:rPr>
          <w:b/>
          <w:bCs/>
          <w:lang w:val="en-US"/>
        </w:rPr>
      </w:pPr>
    </w:p>
    <w:p w14:paraId="66FEDF88" w14:textId="77777777"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14:paraId="5AD247D6" w14:textId="77777777"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14:paraId="501AB801" w14:textId="77777777"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14:paraId="2C11E158" w14:textId="77777777"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14:paraId="44FEC4C9" w14:textId="77777777" w:rsidR="00B235B9" w:rsidRPr="00EE3C55" w:rsidRDefault="00B235B9"/>
    <w:p w14:paraId="7CD0285C" w14:textId="77777777" w:rsidR="00B235B9" w:rsidRPr="00EE3C55" w:rsidRDefault="00B235B9"/>
    <w:p w14:paraId="58A94D5A" w14:textId="77777777" w:rsidR="00B235B9" w:rsidRPr="004D2D77" w:rsidRDefault="00B235B9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14:paraId="72096051" w14:textId="77777777" w:rsidR="004D2D77" w:rsidRPr="006D40CC" w:rsidRDefault="004D2D77" w:rsidP="006D40CC">
      <w:pPr>
        <w:pStyle w:val="a9"/>
        <w:jc w:val="both"/>
        <w:rPr>
          <w:lang w:val="en-US"/>
        </w:rPr>
      </w:pPr>
    </w:p>
    <w:p w14:paraId="6CC0EF78" w14:textId="77777777" w:rsidR="00DF01F0" w:rsidRPr="005C33B0" w:rsidRDefault="000A2C7F" w:rsidP="005C33B0">
      <w:pPr>
        <w:pStyle w:val="a9"/>
        <w:jc w:val="center"/>
        <w:rPr>
          <w:b/>
          <w:lang w:val="en-US"/>
        </w:rPr>
      </w:pPr>
      <w:r w:rsidRPr="006D40CC">
        <w:rPr>
          <w:b/>
        </w:rPr>
        <w:t>От</w:t>
      </w:r>
      <w:r w:rsidR="005C33B0">
        <w:rPr>
          <w:b/>
          <w:lang w:val="en-US"/>
        </w:rPr>
        <w:t xml:space="preserve"> </w:t>
      </w:r>
      <w:r w:rsidR="005C33B0">
        <w:rPr>
          <w:lang w:val="en-US"/>
        </w:rPr>
        <w:t xml:space="preserve"> </w:t>
      </w:r>
      <w:r w:rsidR="005C33B0">
        <w:rPr>
          <w:lang w:val="ru-RU"/>
        </w:rPr>
        <w:t xml:space="preserve"> </w:t>
      </w:r>
      <w:r w:rsidR="005C33B0" w:rsidRPr="006E4484">
        <w:rPr>
          <w:b/>
        </w:rPr>
        <w:t>“</w:t>
      </w:r>
      <w:r w:rsidR="005C33B0" w:rsidRPr="006B6ACF">
        <w:rPr>
          <w:b/>
        </w:rPr>
        <w:t>ТОПЛОФИКАЦИЯ – ПЕРНИК” АД</w:t>
      </w:r>
    </w:p>
    <w:p w14:paraId="40AFCC19" w14:textId="77777777"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14:paraId="3335BE83" w14:textId="77777777" w:rsidR="005C33B0" w:rsidRPr="006E4484" w:rsidRDefault="005C33B0" w:rsidP="005C33B0">
      <w:pPr>
        <w:ind w:firstLine="709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гр. Перник 2303, кв. „Мошино”</w:t>
      </w:r>
    </w:p>
    <w:p w14:paraId="2FDA82DB" w14:textId="77777777"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14:paraId="6CDAC82C" w14:textId="77777777" w:rsidR="005C33B0" w:rsidRPr="006E4484" w:rsidRDefault="005C33B0" w:rsidP="005C33B0">
      <w:pPr>
        <w:ind w:firstLine="709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гр. Перник 2303, кв. „Мошино”</w:t>
      </w:r>
    </w:p>
    <w:p w14:paraId="203E3E2A" w14:textId="77777777"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14:paraId="0EE3A69B" w14:textId="77777777" w:rsidR="00DF01F0" w:rsidRPr="006D40CC" w:rsidRDefault="00DF01F0" w:rsidP="006D40CC">
      <w:pPr>
        <w:pStyle w:val="a9"/>
        <w:jc w:val="both"/>
        <w:rPr>
          <w:b/>
        </w:rPr>
      </w:pPr>
    </w:p>
    <w:p w14:paraId="4E7B3783" w14:textId="77777777" w:rsidR="00A73C31" w:rsidRPr="005C33B0" w:rsidRDefault="006D40CC" w:rsidP="006D40CC">
      <w:pPr>
        <w:pStyle w:val="a9"/>
        <w:jc w:val="both"/>
        <w:rPr>
          <w:b/>
          <w:lang w:val="en-US"/>
        </w:rPr>
      </w:pPr>
      <w:r>
        <w:rPr>
          <w:b/>
        </w:rPr>
        <w:t>ЕИК</w:t>
      </w:r>
      <w:r w:rsidR="005C33B0">
        <w:rPr>
          <w:b/>
          <w:lang w:val="en-US"/>
        </w:rPr>
        <w:t xml:space="preserve"> </w:t>
      </w:r>
      <w:r>
        <w:rPr>
          <w:b/>
        </w:rPr>
        <w:t>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5A56A8">
        <w:rPr>
          <w:b/>
        </w:rPr>
        <w:t>/</w:t>
      </w:r>
      <w:r w:rsidR="005C33B0">
        <w:rPr>
          <w:b/>
          <w:lang w:val="en-US"/>
        </w:rPr>
        <w:t xml:space="preserve"> </w:t>
      </w:r>
      <w:r w:rsidR="005C33B0">
        <w:t>113012360</w:t>
      </w:r>
    </w:p>
    <w:p w14:paraId="680D8710" w14:textId="77777777" w:rsidR="00A73C31" w:rsidRPr="006D40CC" w:rsidRDefault="00A73C31" w:rsidP="006D40CC">
      <w:pPr>
        <w:pStyle w:val="a9"/>
        <w:jc w:val="both"/>
        <w:rPr>
          <w:b/>
        </w:rPr>
      </w:pPr>
    </w:p>
    <w:p w14:paraId="6A034EEC" w14:textId="77777777" w:rsidR="00DF01F0" w:rsidRPr="006D40CC" w:rsidRDefault="003D3FA4" w:rsidP="006D40CC">
      <w:pPr>
        <w:pStyle w:val="a9"/>
        <w:jc w:val="both"/>
        <w:rPr>
          <w:b/>
        </w:rPr>
      </w:pPr>
      <w:r>
        <w:rPr>
          <w:b/>
        </w:rPr>
        <w:t>телефон:</w:t>
      </w:r>
      <w:r w:rsidR="005C33B0">
        <w:rPr>
          <w:b/>
          <w:lang w:val="en-US"/>
        </w:rPr>
        <w:t xml:space="preserve">  </w:t>
      </w:r>
      <w:r w:rsidR="005C33B0">
        <w:t>076 / 588 009</w:t>
      </w:r>
      <w:r w:rsidR="005C33B0" w:rsidRPr="00456E3F">
        <w:t xml:space="preserve"> </w:t>
      </w:r>
      <w:r>
        <w:rPr>
          <w:b/>
        </w:rPr>
        <w:t>факс:..</w:t>
      </w:r>
      <w:r w:rsidR="00DF01F0" w:rsidRPr="006D40CC">
        <w:rPr>
          <w:b/>
        </w:rPr>
        <w:t>................</w:t>
      </w:r>
      <w:r w:rsidR="00BF39A1">
        <w:rPr>
          <w:b/>
        </w:rPr>
        <w:t xml:space="preserve"> </w:t>
      </w:r>
      <w:r w:rsidR="00DF01F0" w:rsidRPr="006D40CC">
        <w:rPr>
          <w:b/>
        </w:rPr>
        <w:t>e-mail</w:t>
      </w:r>
      <w:r w:rsidR="00F22D65" w:rsidRPr="006D40CC">
        <w:rPr>
          <w:b/>
        </w:rPr>
        <w:t>:</w:t>
      </w:r>
      <w:r w:rsidR="005C33B0">
        <w:rPr>
          <w:b/>
          <w:lang w:val="en-US"/>
        </w:rPr>
        <w:t xml:space="preserve"> </w:t>
      </w:r>
      <w:r w:rsidR="005C33B0">
        <w:rPr>
          <w:lang w:val="en-US"/>
        </w:rPr>
        <w:t>office</w:t>
      </w:r>
      <w:r w:rsidR="005C33B0" w:rsidRPr="006E4484">
        <w:t>@</w:t>
      </w:r>
      <w:r w:rsidR="005C33B0">
        <w:rPr>
          <w:lang w:val="en-US"/>
        </w:rPr>
        <w:t>toplo</w:t>
      </w:r>
      <w:r w:rsidR="005C33B0" w:rsidRPr="006E4484">
        <w:t>-</w:t>
      </w:r>
      <w:r w:rsidR="005C33B0">
        <w:rPr>
          <w:lang w:val="en-US"/>
        </w:rPr>
        <w:t>pernik</w:t>
      </w:r>
      <w:r w:rsidR="005C33B0" w:rsidRPr="006E4484">
        <w:t>.</w:t>
      </w:r>
      <w:r w:rsidR="005C33B0">
        <w:rPr>
          <w:lang w:val="en-US"/>
        </w:rPr>
        <w:t>com</w:t>
      </w:r>
    </w:p>
    <w:p w14:paraId="1BF792F9" w14:textId="77777777" w:rsidR="00DF01F0" w:rsidRPr="006D40CC" w:rsidRDefault="00DF01F0" w:rsidP="006D40CC">
      <w:pPr>
        <w:pStyle w:val="a9"/>
        <w:jc w:val="both"/>
        <w:rPr>
          <w:b/>
          <w:iCs/>
        </w:rPr>
      </w:pPr>
    </w:p>
    <w:p w14:paraId="03CE08C4" w14:textId="41674802" w:rsidR="00DF01F0" w:rsidRPr="006C08A7" w:rsidRDefault="000A2C7F" w:rsidP="006D40CC">
      <w:pPr>
        <w:pStyle w:val="a9"/>
        <w:jc w:val="both"/>
        <w:rPr>
          <w:b/>
        </w:rPr>
      </w:pPr>
      <w:r w:rsidRPr="006D40CC">
        <w:rPr>
          <w:b/>
        </w:rPr>
        <w:t>представлявано от</w:t>
      </w:r>
      <w:r w:rsidR="005C33B0">
        <w:rPr>
          <w:b/>
          <w:lang w:val="en-US"/>
        </w:rPr>
        <w:t xml:space="preserve"> </w:t>
      </w:r>
      <w:r w:rsidR="006C08A7">
        <w:t>инж. Чавдар Кирилов Стойнев</w:t>
      </w:r>
    </w:p>
    <w:p w14:paraId="1233046C" w14:textId="77777777"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4A3D6612" w14:textId="77777777" w:rsidR="00DF01F0" w:rsidRPr="006D40CC" w:rsidRDefault="00DF01F0" w:rsidP="006D40CC">
      <w:pPr>
        <w:pStyle w:val="a9"/>
        <w:jc w:val="both"/>
        <w:rPr>
          <w:b/>
        </w:rPr>
      </w:pPr>
    </w:p>
    <w:p w14:paraId="30819B47" w14:textId="77777777" w:rsidR="00DF01F0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5C33B0">
        <w:rPr>
          <w:b/>
          <w:lang w:val="en-US"/>
        </w:rPr>
        <w:t xml:space="preserve"> </w:t>
      </w:r>
      <w:r w:rsidR="005C33B0">
        <w:t>Изпълнителен директор</w:t>
      </w:r>
    </w:p>
    <w:p w14:paraId="772ECB5B" w14:textId="77777777" w:rsidR="00DF01F0" w:rsidRPr="006D40CC" w:rsidRDefault="00DF01F0" w:rsidP="006D40CC">
      <w:pPr>
        <w:pStyle w:val="a9"/>
        <w:jc w:val="both"/>
      </w:pPr>
    </w:p>
    <w:p w14:paraId="593C56B9" w14:textId="77777777" w:rsidR="00A15205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  <w:lang w:val="en-US"/>
        </w:rPr>
        <w:tab/>
      </w:r>
    </w:p>
    <w:p w14:paraId="7AD7CA00" w14:textId="77777777" w:rsidR="00DF01F0" w:rsidRPr="006D40CC" w:rsidRDefault="00A15205" w:rsidP="006D40CC">
      <w:pPr>
        <w:pStyle w:val="a9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14:paraId="436D5730" w14:textId="77777777" w:rsidR="005341AF" w:rsidRPr="006D40CC" w:rsidRDefault="005341AF" w:rsidP="006D40CC">
      <w:pPr>
        <w:pStyle w:val="a9"/>
        <w:jc w:val="both"/>
        <w:rPr>
          <w:b/>
        </w:rPr>
      </w:pPr>
    </w:p>
    <w:p w14:paraId="54B6A993" w14:textId="77777777" w:rsidR="00F33F6D" w:rsidRPr="00CB4407" w:rsidRDefault="005341AF" w:rsidP="00F33F6D">
      <w:pPr>
        <w:pStyle w:val="a9"/>
        <w:jc w:val="center"/>
        <w:rPr>
          <w:b/>
          <w:i/>
          <w:sz w:val="20"/>
          <w:szCs w:val="20"/>
        </w:rPr>
      </w:pPr>
      <w:r w:rsidRPr="006D40CC">
        <w:rPr>
          <w:b/>
        </w:rPr>
        <w:t xml:space="preserve">1. </w:t>
      </w:r>
      <w:r w:rsidR="00485473">
        <w:rPr>
          <w:b/>
        </w:rPr>
        <w:t xml:space="preserve">Моля, на основание чл. 24 от Наредба № 5 от 23. 01.2014 г. </w:t>
      </w:r>
      <w:r w:rsidR="00FD7303">
        <w:rPr>
          <w:b/>
        </w:rPr>
        <w:t xml:space="preserve">и чл. 41 от Наредба № 1 </w:t>
      </w:r>
      <w:r w:rsidR="00F33F6D">
        <w:rPr>
          <w:b/>
          <w:i/>
          <w:sz w:val="20"/>
          <w:szCs w:val="20"/>
        </w:rPr>
        <w:tab/>
        <w:t xml:space="preserve">    </w:t>
      </w:r>
      <w:r w:rsidR="00F33F6D" w:rsidRPr="00CB4407">
        <w:rPr>
          <w:b/>
          <w:i/>
          <w:sz w:val="20"/>
          <w:szCs w:val="20"/>
        </w:rPr>
        <w:t>(изписва се нормативен документ)</w:t>
      </w:r>
    </w:p>
    <w:p w14:paraId="7E943DC5" w14:textId="372E46EE" w:rsidR="00CB4407" w:rsidRDefault="00FD7303" w:rsidP="006D40CC">
      <w:pPr>
        <w:pStyle w:val="a9"/>
        <w:jc w:val="both"/>
        <w:rPr>
          <w:b/>
          <w:lang w:val="en-US"/>
        </w:rPr>
      </w:pPr>
      <w:r>
        <w:rPr>
          <w:b/>
        </w:rPr>
        <w:t xml:space="preserve">от 14.03.2017 г </w:t>
      </w:r>
      <w:r w:rsidR="006D40CC">
        <w:rPr>
          <w:b/>
        </w:rPr>
        <w:t>да утвърдите</w:t>
      </w:r>
      <w:r w:rsidR="005341AF" w:rsidRPr="006D40CC">
        <w:rPr>
          <w:b/>
        </w:rPr>
        <w:t xml:space="preserve">, считано </w:t>
      </w:r>
      <w:r w:rsidR="00F33F6D" w:rsidRPr="006D40CC">
        <w:rPr>
          <w:b/>
        </w:rPr>
        <w:t xml:space="preserve">от </w:t>
      </w:r>
      <w:r w:rsidR="00F33F6D">
        <w:rPr>
          <w:b/>
          <w:lang w:val="en-US"/>
        </w:rPr>
        <w:t>01.07.20</w:t>
      </w:r>
      <w:r w:rsidR="00077EA5">
        <w:rPr>
          <w:b/>
        </w:rPr>
        <w:t>2</w:t>
      </w:r>
      <w:r w:rsidR="006C08A7">
        <w:rPr>
          <w:b/>
        </w:rPr>
        <w:t>2</w:t>
      </w:r>
      <w:r w:rsidR="00F33F6D">
        <w:rPr>
          <w:b/>
          <w:lang w:val="en-US"/>
        </w:rPr>
        <w:t xml:space="preserve"> </w:t>
      </w:r>
      <w:r w:rsidR="00F33F6D" w:rsidRPr="006D40CC">
        <w:rPr>
          <w:b/>
        </w:rPr>
        <w:t>г. следните цени:</w:t>
      </w:r>
    </w:p>
    <w:p w14:paraId="1812B8D0" w14:textId="77777777" w:rsidR="00B235B9" w:rsidRPr="006D40CC" w:rsidRDefault="00B235B9" w:rsidP="006D40CC">
      <w:pPr>
        <w:pStyle w:val="a9"/>
        <w:jc w:val="both"/>
        <w:rPr>
          <w:b/>
        </w:rPr>
      </w:pPr>
    </w:p>
    <w:p w14:paraId="2148BBFC" w14:textId="46FC4D13" w:rsidR="00B235B9" w:rsidRPr="00E91A80" w:rsidRDefault="008B0A4F" w:rsidP="006D40CC">
      <w:pPr>
        <w:pStyle w:val="a9"/>
        <w:jc w:val="both"/>
        <w:rPr>
          <w:b/>
        </w:rPr>
      </w:pPr>
      <w:r w:rsidRPr="005D2968">
        <w:rPr>
          <w:b/>
        </w:rPr>
        <w:t>1.1.</w:t>
      </w:r>
      <w:r w:rsidR="005C33B0" w:rsidRPr="005C33B0">
        <w:rPr>
          <w:u w:val="single"/>
        </w:rPr>
        <w:t xml:space="preserve"> </w:t>
      </w:r>
      <w:r w:rsidR="005C33B0" w:rsidRPr="005D2968">
        <w:t xml:space="preserve">Индивидуална цена на комбинирана електроенергия </w:t>
      </w:r>
      <w:r w:rsidR="005C33B0" w:rsidRPr="00E91A80">
        <w:t>–</w:t>
      </w:r>
      <w:r w:rsidR="00170414" w:rsidRPr="00E91A80">
        <w:t xml:space="preserve"> </w:t>
      </w:r>
      <w:r w:rsidR="006D47B4">
        <w:t>хх,хх</w:t>
      </w:r>
      <w:r w:rsidR="00ED382E" w:rsidRPr="00E91A80">
        <w:t xml:space="preserve"> </w:t>
      </w:r>
      <w:r w:rsidR="005C33B0" w:rsidRPr="00E91A80">
        <w:t xml:space="preserve">лв. / </w:t>
      </w:r>
      <w:r w:rsidR="005C33B0" w:rsidRPr="00E91A80">
        <w:rPr>
          <w:lang w:val="en-US"/>
        </w:rPr>
        <w:t>MWh</w:t>
      </w:r>
    </w:p>
    <w:p w14:paraId="7E6083C4" w14:textId="379970F0" w:rsidR="005D2968" w:rsidRPr="00E91A80" w:rsidRDefault="008B0A4F" w:rsidP="006D40CC">
      <w:pPr>
        <w:pStyle w:val="a9"/>
        <w:jc w:val="both"/>
        <w:rPr>
          <w:lang w:val="en-US"/>
        </w:rPr>
      </w:pPr>
      <w:r w:rsidRPr="00E91A80">
        <w:rPr>
          <w:b/>
        </w:rPr>
        <w:t>1.2.</w:t>
      </w:r>
      <w:r w:rsidR="005D2968" w:rsidRPr="00E91A80">
        <w:rPr>
          <w:b/>
          <w:lang w:val="en-US"/>
        </w:rPr>
        <w:t xml:space="preserve"> </w:t>
      </w:r>
      <w:r w:rsidR="005D2968" w:rsidRPr="00E91A80">
        <w:t xml:space="preserve">Еднокомпонентна цена на топлинна енергия с гореща вода  – </w:t>
      </w:r>
      <w:r w:rsidR="006D47B4">
        <w:t xml:space="preserve">хх,хх </w:t>
      </w:r>
      <w:r w:rsidR="005D2968" w:rsidRPr="00E91A80">
        <w:t>лв. / М</w:t>
      </w:r>
      <w:r w:rsidR="005D2968" w:rsidRPr="00E91A80">
        <w:rPr>
          <w:lang w:val="en-US"/>
        </w:rPr>
        <w:t>Wh</w:t>
      </w:r>
    </w:p>
    <w:p w14:paraId="57ABF282" w14:textId="08DF75E9" w:rsidR="000A2C7F" w:rsidRPr="00E91A80" w:rsidRDefault="005D2968" w:rsidP="006D40CC">
      <w:pPr>
        <w:pStyle w:val="a9"/>
        <w:jc w:val="both"/>
        <w:rPr>
          <w:b/>
          <w:lang w:val="en-US"/>
        </w:rPr>
      </w:pPr>
      <w:r w:rsidRPr="00E91A80">
        <w:rPr>
          <w:b/>
          <w:lang w:val="en-US"/>
        </w:rPr>
        <w:t xml:space="preserve">1.3. </w:t>
      </w:r>
      <w:r w:rsidRPr="00E91A80">
        <w:t xml:space="preserve">Еднокомпонентна цена на топлинна енергия с пара  – </w:t>
      </w:r>
      <w:r w:rsidR="006D47B4">
        <w:t>хх,хх</w:t>
      </w:r>
      <w:r w:rsidR="006C08A7" w:rsidRPr="00E91A80">
        <w:t xml:space="preserve"> </w:t>
      </w:r>
      <w:r w:rsidRPr="00E91A80">
        <w:t>лв. / М</w:t>
      </w:r>
      <w:r w:rsidRPr="00E91A80">
        <w:rPr>
          <w:lang w:val="en-US"/>
        </w:rPr>
        <w:t>Wh</w:t>
      </w:r>
      <w:r w:rsidRPr="00E91A80">
        <w:rPr>
          <w:b/>
          <w:lang w:val="en-US"/>
        </w:rPr>
        <w:t xml:space="preserve">             </w:t>
      </w:r>
    </w:p>
    <w:p w14:paraId="7A834C40" w14:textId="77777777" w:rsidR="00974C61" w:rsidRPr="006D40CC" w:rsidRDefault="00B235B9" w:rsidP="006D40CC">
      <w:pPr>
        <w:pStyle w:val="a9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14:paraId="1A112A17" w14:textId="77777777" w:rsidR="00A15205" w:rsidRPr="006D40CC" w:rsidRDefault="00A15205" w:rsidP="006D40CC">
      <w:pPr>
        <w:pStyle w:val="a9"/>
        <w:jc w:val="both"/>
        <w:rPr>
          <w:b/>
        </w:rPr>
      </w:pPr>
    </w:p>
    <w:p w14:paraId="1F886B21" w14:textId="77777777" w:rsidR="00467786" w:rsidRPr="00B44ACE" w:rsidRDefault="005341AF" w:rsidP="00B44ACE">
      <w:pPr>
        <w:pStyle w:val="a9"/>
        <w:jc w:val="both"/>
        <w:rPr>
          <w:b/>
        </w:rPr>
      </w:pPr>
      <w:r w:rsidRPr="006D40CC">
        <w:rPr>
          <w:b/>
        </w:rPr>
        <w:t xml:space="preserve">2. Прилагам </w:t>
      </w:r>
      <w:r w:rsidR="00467786">
        <w:rPr>
          <w:b/>
        </w:rPr>
        <w:t>следните документи</w:t>
      </w:r>
    </w:p>
    <w:p w14:paraId="4F82A25C" w14:textId="741036F5" w:rsidR="005D2968" w:rsidRPr="0063350D" w:rsidRDefault="0063350D" w:rsidP="0063350D">
      <w:pPr>
        <w:numPr>
          <w:ilvl w:val="1"/>
          <w:numId w:val="1"/>
        </w:numPr>
        <w:jc w:val="both"/>
      </w:pPr>
      <w:r w:rsidRPr="0063350D">
        <w:t xml:space="preserve">Обосновка </w:t>
      </w:r>
      <w:r w:rsidR="00F33F6D">
        <w:t>към</w:t>
      </w:r>
      <w:r w:rsidR="006E269E">
        <w:t xml:space="preserve"> Заявление </w:t>
      </w:r>
      <w:r w:rsidRPr="0063350D">
        <w:t xml:space="preserve">за утвърждаване на цени на </w:t>
      </w:r>
      <w:r w:rsidR="00D23AF0">
        <w:t>електрическа и топлинна енергия за ценовия период 01.07.20</w:t>
      </w:r>
      <w:r w:rsidR="00077EA5">
        <w:t>2</w:t>
      </w:r>
      <w:r w:rsidR="00ED3DE0">
        <w:rPr>
          <w:lang w:val="en-US"/>
        </w:rPr>
        <w:t>3</w:t>
      </w:r>
      <w:r w:rsidR="00FF35B4">
        <w:t xml:space="preserve"> г. – 30.06.202</w:t>
      </w:r>
      <w:r w:rsidR="00ED3DE0">
        <w:rPr>
          <w:lang w:val="en-US"/>
        </w:rPr>
        <w:t>4</w:t>
      </w:r>
      <w:r w:rsidR="00D23AF0">
        <w:t xml:space="preserve"> г.</w:t>
      </w:r>
    </w:p>
    <w:p w14:paraId="619B874D" w14:textId="3CB368EF" w:rsidR="00467786" w:rsidRDefault="00467786" w:rsidP="00467786">
      <w:pPr>
        <w:numPr>
          <w:ilvl w:val="1"/>
          <w:numId w:val="1"/>
        </w:numPr>
        <w:jc w:val="both"/>
      </w:pPr>
      <w:r>
        <w:t>Отчетна информация за 20</w:t>
      </w:r>
      <w:r w:rsidR="00F25D62">
        <w:t>2</w:t>
      </w:r>
      <w:r w:rsidR="00ED3DE0">
        <w:rPr>
          <w:lang w:val="en-US"/>
        </w:rPr>
        <w:t>2</w:t>
      </w:r>
      <w:r>
        <w:t xml:space="preserve"> г., разработена във форма и съдържание, съгласно правилата за ценообразуване, съгласно справки от № 1 до № 9;</w:t>
      </w:r>
    </w:p>
    <w:p w14:paraId="26A273AF" w14:textId="0AD1F57A" w:rsidR="005D2968" w:rsidRPr="00656782" w:rsidRDefault="005D2968" w:rsidP="005D2968">
      <w:pPr>
        <w:numPr>
          <w:ilvl w:val="1"/>
          <w:numId w:val="1"/>
        </w:numPr>
        <w:jc w:val="both"/>
      </w:pPr>
      <w:r>
        <w:t>Отчетна информация за ценовия период 01.07.20</w:t>
      </w:r>
      <w:r w:rsidR="00F25D62">
        <w:t>2</w:t>
      </w:r>
      <w:r w:rsidR="00ED3DE0">
        <w:rPr>
          <w:lang w:val="en-US"/>
        </w:rPr>
        <w:t>2</w:t>
      </w:r>
      <w:r>
        <w:t xml:space="preserve"> г. – 30.06.20</w:t>
      </w:r>
      <w:r w:rsidR="00077EA5">
        <w:t>2</w:t>
      </w:r>
      <w:r w:rsidR="00ED3DE0">
        <w:rPr>
          <w:lang w:val="en-US"/>
        </w:rPr>
        <w:t>3</w:t>
      </w:r>
      <w:r>
        <w:t xml:space="preserve"> г., разработена </w:t>
      </w:r>
      <w:r>
        <w:lastRenderedPageBreak/>
        <w:t>във форма и съдържание, съгласно правилата за ценообразуване, съгласно справки от № 1 до № 9;</w:t>
      </w:r>
    </w:p>
    <w:p w14:paraId="413CCAD4" w14:textId="11CB1ACE" w:rsidR="005D2968" w:rsidRPr="006E4484" w:rsidRDefault="005D2968" w:rsidP="005D2968">
      <w:pPr>
        <w:numPr>
          <w:ilvl w:val="1"/>
          <w:numId w:val="1"/>
        </w:numPr>
        <w:jc w:val="both"/>
      </w:pPr>
      <w:r w:rsidRPr="006E4484">
        <w:t xml:space="preserve"> </w:t>
      </w:r>
      <w:r>
        <w:t>Информация за ценовия период 01.07.20</w:t>
      </w:r>
      <w:r w:rsidR="00077EA5">
        <w:t>2</w:t>
      </w:r>
      <w:r w:rsidR="00ED3DE0">
        <w:rPr>
          <w:lang w:val="en-US"/>
        </w:rPr>
        <w:t>3</w:t>
      </w:r>
      <w:r>
        <w:t xml:space="preserve"> г. – </w:t>
      </w:r>
      <w:r w:rsidR="00B44ACE">
        <w:t>30.06.202</w:t>
      </w:r>
      <w:r w:rsidR="00ED3DE0">
        <w:rPr>
          <w:lang w:val="en-US"/>
        </w:rPr>
        <w:t>4</w:t>
      </w:r>
      <w:r>
        <w:t xml:space="preserve"> г., разработена във форма и съдържание, съгласно правилата за ценообразуване, съгласно справки от № 1 до № 9;</w:t>
      </w:r>
    </w:p>
    <w:p w14:paraId="543E0114" w14:textId="77777777" w:rsidR="005D2968" w:rsidRPr="006E4484" w:rsidRDefault="005D2968" w:rsidP="005D2968">
      <w:pPr>
        <w:numPr>
          <w:ilvl w:val="1"/>
          <w:numId w:val="1"/>
        </w:numPr>
        <w:jc w:val="both"/>
      </w:pPr>
      <w:r w:rsidRPr="00A33E74">
        <w:t xml:space="preserve">Справки за цени на горивата, изчислени като средно претеглени спрямо </w:t>
      </w:r>
      <w:r w:rsidRPr="004E3D39">
        <w:t>количествата горива за съответен период на действие на цените (Приложение №2);</w:t>
      </w:r>
    </w:p>
    <w:p w14:paraId="69BC42D7" w14:textId="4A648419" w:rsidR="005D2968" w:rsidRPr="006E4484" w:rsidRDefault="005D2968" w:rsidP="005D2968">
      <w:pPr>
        <w:numPr>
          <w:ilvl w:val="1"/>
          <w:numId w:val="1"/>
        </w:numPr>
        <w:jc w:val="both"/>
      </w:pPr>
      <w:r>
        <w:t>Отчет и анализ на изпълнените и планирани технико-икономически показатели за 20</w:t>
      </w:r>
      <w:r w:rsidR="00F25D62">
        <w:t>2</w:t>
      </w:r>
      <w:r w:rsidR="00ED3DE0">
        <w:rPr>
          <w:lang w:val="en-US"/>
        </w:rPr>
        <w:t>2</w:t>
      </w:r>
      <w:r>
        <w:t xml:space="preserve"> г. и за ценовия период 01.07.20</w:t>
      </w:r>
      <w:r w:rsidR="00F25D62">
        <w:t>2</w:t>
      </w:r>
      <w:r w:rsidR="00ED3DE0">
        <w:rPr>
          <w:lang w:val="en-US"/>
        </w:rPr>
        <w:t>2</w:t>
      </w:r>
      <w:r>
        <w:t xml:space="preserve"> г. – 30.06.20</w:t>
      </w:r>
      <w:r w:rsidR="00077EA5">
        <w:t>2</w:t>
      </w:r>
      <w:r w:rsidR="00ED3DE0">
        <w:rPr>
          <w:lang w:val="en-US"/>
        </w:rPr>
        <w:t>3</w:t>
      </w:r>
      <w:r>
        <w:t xml:space="preserve"> г. (Приложение №3</w:t>
      </w:r>
      <w:r w:rsidRPr="004E3D39">
        <w:t>)</w:t>
      </w:r>
      <w:r>
        <w:t>;</w:t>
      </w:r>
    </w:p>
    <w:p w14:paraId="765D257E" w14:textId="77777777" w:rsidR="005D2968" w:rsidRPr="006E4484" w:rsidRDefault="005D2968" w:rsidP="005D2968">
      <w:pPr>
        <w:numPr>
          <w:ilvl w:val="1"/>
          <w:numId w:val="1"/>
        </w:numPr>
        <w:jc w:val="both"/>
      </w:pPr>
      <w:r>
        <w:t>Отчет и анализ на изпълнените и планирани ремонтни и инвестиционни мероприятия за дейностите производство на топлинна и електрическа енергия и пренос на топлинна енергия (Приложение №3</w:t>
      </w:r>
      <w:r w:rsidRPr="004E3D39">
        <w:t>)</w:t>
      </w:r>
      <w:r>
        <w:t>;</w:t>
      </w:r>
    </w:p>
    <w:p w14:paraId="6E74487C" w14:textId="6C6DE1C2" w:rsidR="005D2968" w:rsidRDefault="005D2968" w:rsidP="005D2968">
      <w:pPr>
        <w:numPr>
          <w:ilvl w:val="1"/>
          <w:numId w:val="1"/>
        </w:numPr>
        <w:jc w:val="both"/>
      </w:pPr>
      <w:r w:rsidRPr="004E3D39">
        <w:t xml:space="preserve">Отчетна информация за приходите от продажба на топлинна и електрическа </w:t>
      </w:r>
      <w:r>
        <w:t>енергия за 20</w:t>
      </w:r>
      <w:r w:rsidR="00F25D62">
        <w:t>2</w:t>
      </w:r>
      <w:r w:rsidR="00ED3DE0">
        <w:rPr>
          <w:lang w:val="en-US"/>
        </w:rPr>
        <w:t>2</w:t>
      </w:r>
      <w:r w:rsidRPr="00EB6C68">
        <w:t xml:space="preserve"> г.</w:t>
      </w:r>
      <w:r w:rsidR="00B44ACE">
        <w:t xml:space="preserve"> </w:t>
      </w:r>
      <w:r>
        <w:t>и ценовия период 01.07.20</w:t>
      </w:r>
      <w:r w:rsidR="00F25D62">
        <w:t>2</w:t>
      </w:r>
      <w:r w:rsidR="00ED3DE0">
        <w:rPr>
          <w:lang w:val="en-US"/>
        </w:rPr>
        <w:t>2</w:t>
      </w:r>
      <w:r>
        <w:t xml:space="preserve"> г. – 30.06.20</w:t>
      </w:r>
      <w:r w:rsidR="00077EA5">
        <w:t>2</w:t>
      </w:r>
      <w:r w:rsidR="00ED3DE0">
        <w:rPr>
          <w:lang w:val="en-US"/>
        </w:rPr>
        <w:t>3</w:t>
      </w:r>
      <w:r>
        <w:t xml:space="preserve"> г.</w:t>
      </w:r>
      <w:r w:rsidRPr="00EB6C68">
        <w:t xml:space="preserve"> (Приложение № 4);</w:t>
      </w:r>
    </w:p>
    <w:p w14:paraId="7E0DA4AB" w14:textId="77777777" w:rsidR="00B4599A" w:rsidRDefault="00B4599A" w:rsidP="00B4599A">
      <w:pPr>
        <w:numPr>
          <w:ilvl w:val="1"/>
          <w:numId w:val="1"/>
        </w:numPr>
        <w:jc w:val="both"/>
      </w:pPr>
      <w:r>
        <w:t xml:space="preserve">Справки </w:t>
      </w:r>
      <w:r w:rsidR="00077EA5">
        <w:t xml:space="preserve">за </w:t>
      </w:r>
      <w:r>
        <w:t>продадената по свободно договорени цени от централи с ВЕКП</w:t>
      </w:r>
      <w:r w:rsidR="00A20D26">
        <w:t xml:space="preserve">. (Приложение </w:t>
      </w:r>
      <w:r>
        <w:t>№ 6</w:t>
      </w:r>
      <w:r w:rsidRPr="00EB6C68">
        <w:t>);</w:t>
      </w:r>
    </w:p>
    <w:p w14:paraId="6C733C6A" w14:textId="75CA362A" w:rsidR="00170414" w:rsidRDefault="00170414" w:rsidP="00170414">
      <w:pPr>
        <w:numPr>
          <w:ilvl w:val="1"/>
          <w:numId w:val="1"/>
        </w:numPr>
        <w:jc w:val="both"/>
      </w:pPr>
      <w:r>
        <w:t>Отчетна информация за 20</w:t>
      </w:r>
      <w:r w:rsidR="00F25D62">
        <w:t>2</w:t>
      </w:r>
      <w:r w:rsidR="00ED3DE0">
        <w:rPr>
          <w:lang w:val="en-US"/>
        </w:rPr>
        <w:t>2</w:t>
      </w:r>
      <w:r>
        <w:t xml:space="preserve"> г. и </w:t>
      </w:r>
      <w:r w:rsidRPr="00170414">
        <w:t>за ценовия период 01.07.20</w:t>
      </w:r>
      <w:r w:rsidR="00F25D62">
        <w:t>2</w:t>
      </w:r>
      <w:r w:rsidR="00ED3DE0">
        <w:rPr>
          <w:lang w:val="en-US"/>
        </w:rPr>
        <w:t>2</w:t>
      </w:r>
      <w:r w:rsidRPr="00170414">
        <w:t xml:space="preserve"> г. – 30.06.202</w:t>
      </w:r>
      <w:r w:rsidR="00ED3DE0">
        <w:rPr>
          <w:lang w:val="en-US"/>
        </w:rPr>
        <w:t>3</w:t>
      </w:r>
      <w:r w:rsidRPr="00170414">
        <w:t xml:space="preserve"> г.</w:t>
      </w:r>
      <w:r>
        <w:t xml:space="preserve"> за електрическа енергия;</w:t>
      </w:r>
    </w:p>
    <w:p w14:paraId="1BE197EF" w14:textId="4E1777EC" w:rsidR="00170414" w:rsidRDefault="00170414" w:rsidP="00170414">
      <w:pPr>
        <w:pStyle w:val="ad"/>
        <w:numPr>
          <w:ilvl w:val="1"/>
          <w:numId w:val="1"/>
        </w:numPr>
      </w:pPr>
      <w:r>
        <w:t xml:space="preserve">Прогнозна  информация </w:t>
      </w:r>
      <w:r w:rsidRPr="00170414">
        <w:t>за ценовия период 01.07.20</w:t>
      </w:r>
      <w:r>
        <w:t>2</w:t>
      </w:r>
      <w:r w:rsidR="00ED3DE0">
        <w:rPr>
          <w:lang w:val="en-US"/>
        </w:rPr>
        <w:t>3</w:t>
      </w:r>
      <w:r w:rsidRPr="00170414">
        <w:t xml:space="preserve"> г. – 30.06.202</w:t>
      </w:r>
      <w:r w:rsidR="00ED3DE0">
        <w:rPr>
          <w:lang w:val="en-US"/>
        </w:rPr>
        <w:t>4</w:t>
      </w:r>
      <w:r w:rsidRPr="00170414">
        <w:t xml:space="preserve"> г. за електрическа енергия;</w:t>
      </w:r>
    </w:p>
    <w:p w14:paraId="4C3238E2" w14:textId="2B7F0FBF" w:rsidR="004E74EF" w:rsidRDefault="00F25D62" w:rsidP="004E74EF">
      <w:pPr>
        <w:pStyle w:val="ad"/>
        <w:numPr>
          <w:ilvl w:val="1"/>
          <w:numId w:val="1"/>
        </w:numPr>
      </w:pPr>
      <w:r w:rsidRPr="004073F0">
        <w:t>Ф</w:t>
      </w:r>
      <w:r w:rsidR="004E74EF" w:rsidRPr="004073F0">
        <w:t>инансов отчет за 20</w:t>
      </w:r>
      <w:r w:rsidRPr="004073F0">
        <w:t>2</w:t>
      </w:r>
      <w:r w:rsidR="00ED3DE0">
        <w:rPr>
          <w:lang w:val="en-US"/>
        </w:rPr>
        <w:t>2</w:t>
      </w:r>
      <w:r w:rsidR="004E74EF" w:rsidRPr="004073F0">
        <w:t xml:space="preserve"> г. на „Топлофикация-Перник“ АД;</w:t>
      </w:r>
      <w:r w:rsidR="00F64FB7">
        <w:t xml:space="preserve"> Отчет по ЕССО на „Топлофикация-Перник“ АД</w:t>
      </w:r>
    </w:p>
    <w:p w14:paraId="1608151F" w14:textId="540EEE85" w:rsidR="0032167C" w:rsidRDefault="0032167C" w:rsidP="0032167C">
      <w:pPr>
        <w:pStyle w:val="ad"/>
        <w:numPr>
          <w:ilvl w:val="1"/>
          <w:numId w:val="1"/>
        </w:numPr>
      </w:pPr>
      <w:r w:rsidRPr="0032167C">
        <w:t xml:space="preserve">Копие на </w:t>
      </w:r>
      <w:r>
        <w:t xml:space="preserve">Отчет и изпълнение на </w:t>
      </w:r>
      <w:r w:rsidRPr="0032167C">
        <w:t>Ремонтна програма 202</w:t>
      </w:r>
      <w:r>
        <w:t>2</w:t>
      </w:r>
      <w:r w:rsidRPr="0032167C">
        <w:t xml:space="preserve"> г. на „Топлофикация-Перник“ АД;</w:t>
      </w:r>
    </w:p>
    <w:p w14:paraId="5BE13FE1" w14:textId="504DD436" w:rsidR="0032167C" w:rsidRPr="0032167C" w:rsidRDefault="0032167C" w:rsidP="0032167C">
      <w:pPr>
        <w:pStyle w:val="ad"/>
        <w:numPr>
          <w:ilvl w:val="1"/>
          <w:numId w:val="1"/>
        </w:numPr>
      </w:pPr>
      <w:r w:rsidRPr="004073F0">
        <w:t xml:space="preserve">Копие на </w:t>
      </w:r>
      <w:r w:rsidRPr="0032167C">
        <w:t xml:space="preserve">Отчет и изпълнение на </w:t>
      </w:r>
      <w:r w:rsidRPr="004073F0">
        <w:t>Инвестиционна програма 202</w:t>
      </w:r>
      <w:r>
        <w:t>2</w:t>
      </w:r>
      <w:r w:rsidRPr="004073F0">
        <w:t xml:space="preserve"> г. на „Топлофикация-Перник“ АД;</w:t>
      </w:r>
    </w:p>
    <w:p w14:paraId="686328BC" w14:textId="783954CF" w:rsidR="0032167C" w:rsidRPr="004073F0" w:rsidRDefault="0032167C" w:rsidP="0032167C">
      <w:pPr>
        <w:pStyle w:val="ad"/>
        <w:numPr>
          <w:ilvl w:val="1"/>
          <w:numId w:val="1"/>
        </w:numPr>
      </w:pPr>
      <w:r w:rsidRPr="0032167C">
        <w:t>Копие на Ремонтна програма 2023 г. на „Топлофикация-Перник“ АД;</w:t>
      </w:r>
    </w:p>
    <w:p w14:paraId="3DBD0168" w14:textId="4158601A" w:rsidR="00705082" w:rsidRPr="004073F0" w:rsidRDefault="00705082" w:rsidP="00705082">
      <w:pPr>
        <w:pStyle w:val="ad"/>
        <w:numPr>
          <w:ilvl w:val="1"/>
          <w:numId w:val="1"/>
        </w:numPr>
      </w:pPr>
      <w:r w:rsidRPr="004073F0">
        <w:t xml:space="preserve">Копие на Инвестиционна програма </w:t>
      </w:r>
      <w:r w:rsidR="004073F0" w:rsidRPr="004073F0">
        <w:t>202</w:t>
      </w:r>
      <w:r w:rsidR="00ED3DE0">
        <w:rPr>
          <w:lang w:val="en-US"/>
        </w:rPr>
        <w:t>3</w:t>
      </w:r>
      <w:r w:rsidRPr="004073F0">
        <w:t xml:space="preserve"> г. на „Топлофикация-Перник“ АД;</w:t>
      </w:r>
    </w:p>
    <w:p w14:paraId="6C7DBF4E" w14:textId="77777777" w:rsidR="005D2968" w:rsidRPr="00B163F4" w:rsidRDefault="005D2968" w:rsidP="005D2968">
      <w:pPr>
        <w:numPr>
          <w:ilvl w:val="1"/>
          <w:numId w:val="1"/>
        </w:numPr>
        <w:jc w:val="both"/>
        <w:rPr>
          <w:lang w:val="en-US"/>
        </w:rPr>
      </w:pPr>
      <w:r>
        <w:t>Договори за п</w:t>
      </w:r>
      <w:r w:rsidR="00F25D62">
        <w:t>родажба на електрическа енергия:</w:t>
      </w:r>
    </w:p>
    <w:p w14:paraId="2F210BF9" w14:textId="77777777" w:rsidR="005D2968" w:rsidRPr="00B163F4" w:rsidRDefault="005D2968" w:rsidP="005D2968">
      <w:pPr>
        <w:numPr>
          <w:ilvl w:val="2"/>
          <w:numId w:val="1"/>
        </w:numPr>
        <w:jc w:val="both"/>
        <w:rPr>
          <w:lang w:val="en-US"/>
        </w:rPr>
      </w:pPr>
      <w:r>
        <w:t xml:space="preserve">Копие на договор за </w:t>
      </w:r>
      <w:r w:rsidR="00B44ACE">
        <w:t>компенсиране с премии</w:t>
      </w:r>
      <w:r w:rsidR="000A55A1">
        <w:t xml:space="preserve"> № ВЕКП-12 / 27.06.2018 г. с фонд „Сигурност на електроенергийната система“.</w:t>
      </w:r>
      <w:r>
        <w:t>;</w:t>
      </w:r>
    </w:p>
    <w:p w14:paraId="21D51405" w14:textId="175FD451" w:rsidR="005D2968" w:rsidRPr="006C08A7" w:rsidRDefault="005D2968" w:rsidP="005D2968">
      <w:pPr>
        <w:numPr>
          <w:ilvl w:val="2"/>
          <w:numId w:val="1"/>
        </w:numPr>
        <w:jc w:val="both"/>
        <w:rPr>
          <w:lang w:val="en-US"/>
        </w:rPr>
      </w:pPr>
      <w:r>
        <w:t xml:space="preserve">Копие на </w:t>
      </w:r>
      <w:r w:rsidR="000A55A1">
        <w:t xml:space="preserve">Рамково споразумение от </w:t>
      </w:r>
      <w:r w:rsidR="00357E4C">
        <w:rPr>
          <w:lang w:val="en-US"/>
        </w:rPr>
        <w:t>30</w:t>
      </w:r>
      <w:r w:rsidR="000A55A1">
        <w:t>.</w:t>
      </w:r>
      <w:r w:rsidR="00357E4C">
        <w:rPr>
          <w:lang w:val="en-US"/>
        </w:rPr>
        <w:t>11</w:t>
      </w:r>
      <w:r w:rsidR="000A55A1">
        <w:t>.20</w:t>
      </w:r>
      <w:r w:rsidR="00357E4C">
        <w:rPr>
          <w:lang w:val="en-US"/>
        </w:rPr>
        <w:t>22</w:t>
      </w:r>
      <w:r w:rsidR="000A55A1">
        <w:t xml:space="preserve"> г. за покупко-продажба на електрическа енергия по свободно договорени цени с „</w:t>
      </w:r>
      <w:r w:rsidR="006D47B4">
        <w:t>хххххххххххх</w:t>
      </w:r>
      <w:r w:rsidR="000A55A1">
        <w:t>“</w:t>
      </w:r>
      <w:r w:rsidR="00551BD9">
        <w:t xml:space="preserve"> ЕООД</w:t>
      </w:r>
      <w:r w:rsidR="00077EA5">
        <w:t>;</w:t>
      </w:r>
    </w:p>
    <w:p w14:paraId="6885D5E2" w14:textId="3C5D0344" w:rsidR="006C08A7" w:rsidRPr="006C08A7" w:rsidRDefault="006C08A7" w:rsidP="006C08A7">
      <w:pPr>
        <w:numPr>
          <w:ilvl w:val="2"/>
          <w:numId w:val="1"/>
        </w:numPr>
        <w:jc w:val="both"/>
        <w:rPr>
          <w:lang w:val="en-US"/>
        </w:rPr>
      </w:pPr>
      <w:r>
        <w:t xml:space="preserve">Копие на Рамково споразумение от </w:t>
      </w:r>
      <w:r w:rsidR="00551BD9">
        <w:t>30</w:t>
      </w:r>
      <w:r>
        <w:t>.0</w:t>
      </w:r>
      <w:r w:rsidR="00551BD9">
        <w:t>6</w:t>
      </w:r>
      <w:r>
        <w:t>.20</w:t>
      </w:r>
      <w:r w:rsidR="00551BD9">
        <w:t>21</w:t>
      </w:r>
      <w:r>
        <w:t xml:space="preserve"> г. за покупко-продажба на електрическа енергия по свободно договорени цени с „</w:t>
      </w:r>
      <w:r w:rsidR="006D47B4">
        <w:t>хххххххххххххххх</w:t>
      </w:r>
      <w:r>
        <w:t>“</w:t>
      </w:r>
      <w:r w:rsidR="00551BD9">
        <w:t xml:space="preserve"> ЕООД</w:t>
      </w:r>
      <w:r>
        <w:t>;</w:t>
      </w:r>
    </w:p>
    <w:p w14:paraId="066DBF03" w14:textId="79DC50BE" w:rsidR="000A55A1" w:rsidRPr="001B3868" w:rsidRDefault="00D22F53" w:rsidP="005D2968">
      <w:pPr>
        <w:numPr>
          <w:ilvl w:val="2"/>
          <w:numId w:val="1"/>
        </w:numPr>
        <w:jc w:val="both"/>
        <w:rPr>
          <w:lang w:val="en-US"/>
        </w:rPr>
      </w:pPr>
      <w:r>
        <w:t>Копия</w:t>
      </w:r>
      <w:r w:rsidR="000A55A1">
        <w:t xml:space="preserve"> от отделните договори към Рамков</w:t>
      </w:r>
      <w:r w:rsidR="006C08A7">
        <w:t>ите</w:t>
      </w:r>
      <w:r w:rsidR="000A55A1">
        <w:t xml:space="preserve"> споразумени</w:t>
      </w:r>
      <w:r w:rsidR="006C08A7">
        <w:t>я</w:t>
      </w:r>
      <w:r w:rsidR="000A55A1">
        <w:t xml:space="preserve"> </w:t>
      </w:r>
      <w:r w:rsidR="00077EA5">
        <w:t>за настоящия регулаторен период.</w:t>
      </w:r>
    </w:p>
    <w:p w14:paraId="3B459C99" w14:textId="77777777" w:rsidR="005D2968" w:rsidRPr="000A55A1" w:rsidRDefault="005D2968" w:rsidP="005D2968">
      <w:pPr>
        <w:numPr>
          <w:ilvl w:val="1"/>
          <w:numId w:val="1"/>
        </w:numPr>
        <w:jc w:val="both"/>
        <w:rPr>
          <w:lang w:val="en-US"/>
        </w:rPr>
      </w:pPr>
      <w:r>
        <w:t>Копие на действащи договори за доставка на въглища;</w:t>
      </w:r>
    </w:p>
    <w:p w14:paraId="7895707F" w14:textId="0E36392B" w:rsidR="005D2968" w:rsidRPr="00077EA5" w:rsidRDefault="005D2968" w:rsidP="005D2968">
      <w:pPr>
        <w:numPr>
          <w:ilvl w:val="1"/>
          <w:numId w:val="1"/>
        </w:numPr>
        <w:jc w:val="both"/>
        <w:rPr>
          <w:lang w:val="en-US"/>
        </w:rPr>
      </w:pPr>
      <w:r>
        <w:t>Копие на действащ договор за доставка на природен газ с „</w:t>
      </w:r>
      <w:r w:rsidR="006D47B4">
        <w:t>ххххххххх</w:t>
      </w:r>
      <w:r>
        <w:t>” ЕАД;</w:t>
      </w:r>
    </w:p>
    <w:p w14:paraId="1809ACF4" w14:textId="066F0194" w:rsidR="00077EA5" w:rsidRPr="00077EA5" w:rsidRDefault="00077EA5" w:rsidP="00077EA5">
      <w:pPr>
        <w:numPr>
          <w:ilvl w:val="1"/>
          <w:numId w:val="1"/>
        </w:numPr>
        <w:jc w:val="both"/>
        <w:rPr>
          <w:lang w:val="en-US"/>
        </w:rPr>
      </w:pPr>
      <w:r w:rsidRPr="00077EA5">
        <w:rPr>
          <w:lang w:val="en-US"/>
        </w:rPr>
        <w:t>Копие на действащ договор за доставка на природен газ с</w:t>
      </w:r>
      <w:r>
        <w:t xml:space="preserve"> „</w:t>
      </w:r>
      <w:r w:rsidR="006D47B4">
        <w:t>ххххххх</w:t>
      </w:r>
      <w:r>
        <w:t>“ ЕООД;</w:t>
      </w:r>
    </w:p>
    <w:p w14:paraId="463CC702" w14:textId="7E0F8D42" w:rsidR="005D2968" w:rsidRPr="00ED4CE7" w:rsidRDefault="005D2968" w:rsidP="005D2968">
      <w:pPr>
        <w:numPr>
          <w:ilvl w:val="1"/>
          <w:numId w:val="1"/>
        </w:numPr>
        <w:jc w:val="both"/>
        <w:rPr>
          <w:lang w:val="en-US"/>
        </w:rPr>
      </w:pPr>
      <w:r>
        <w:t>Доказателства за изпълнение на изискванията на чл. 29 от НРЦТЕ за оповестяване на предложените цени в средствата за масова информация в едномесечен срок преди подаването на заявлението в КВЕР;</w:t>
      </w:r>
    </w:p>
    <w:p w14:paraId="35AB17B6" w14:textId="75A29BFA" w:rsidR="00ED4CE7" w:rsidRPr="00077EA5" w:rsidRDefault="00ED4CE7" w:rsidP="005D2968">
      <w:pPr>
        <w:numPr>
          <w:ilvl w:val="1"/>
          <w:numId w:val="1"/>
        </w:numPr>
        <w:jc w:val="both"/>
        <w:rPr>
          <w:lang w:val="en-US"/>
        </w:rPr>
      </w:pPr>
      <w:r>
        <w:t>Попълнен формуляр за докладване на годишни емисии за ценови период 01.07.202</w:t>
      </w:r>
      <w:r w:rsidR="007A4012">
        <w:rPr>
          <w:lang w:val="en-US"/>
        </w:rPr>
        <w:t>2</w:t>
      </w:r>
      <w:r>
        <w:t xml:space="preserve"> г. – 30.06.202</w:t>
      </w:r>
      <w:r w:rsidR="007A4012">
        <w:rPr>
          <w:lang w:val="en-US"/>
        </w:rPr>
        <w:t>3</w:t>
      </w:r>
      <w:r>
        <w:t xml:space="preserve"> г., 202</w:t>
      </w:r>
      <w:r w:rsidR="00357E4C">
        <w:t>2</w:t>
      </w:r>
      <w:r>
        <w:t xml:space="preserve"> г. и 01.07.202</w:t>
      </w:r>
      <w:r w:rsidR="007A4012">
        <w:rPr>
          <w:lang w:val="en-US"/>
        </w:rPr>
        <w:t>3</w:t>
      </w:r>
      <w:r>
        <w:t xml:space="preserve"> г. – 30.06.202</w:t>
      </w:r>
      <w:r w:rsidR="007A4012">
        <w:rPr>
          <w:lang w:val="en-US"/>
        </w:rPr>
        <w:t>4</w:t>
      </w:r>
      <w:r>
        <w:t xml:space="preserve"> г.</w:t>
      </w:r>
    </w:p>
    <w:p w14:paraId="24AB84AD" w14:textId="77777777" w:rsidR="00077EA5" w:rsidRPr="00077EA5" w:rsidRDefault="00077EA5" w:rsidP="00077EA5">
      <w:pPr>
        <w:pStyle w:val="ad"/>
        <w:numPr>
          <w:ilvl w:val="1"/>
          <w:numId w:val="1"/>
        </w:numPr>
        <w:rPr>
          <w:lang w:val="en-US"/>
        </w:rPr>
      </w:pPr>
      <w:r w:rsidRPr="00077EA5">
        <w:rPr>
          <w:lang w:val="en-US"/>
        </w:rPr>
        <w:t>Комплексно разрешително</w:t>
      </w:r>
      <w:r>
        <w:t>;</w:t>
      </w:r>
    </w:p>
    <w:p w14:paraId="630D985E" w14:textId="77777777" w:rsidR="00A03C7C" w:rsidRPr="00E64EE8" w:rsidRDefault="005D2968" w:rsidP="006D40CC">
      <w:pPr>
        <w:numPr>
          <w:ilvl w:val="1"/>
          <w:numId w:val="1"/>
        </w:numPr>
        <w:jc w:val="both"/>
        <w:rPr>
          <w:lang w:val="en-US"/>
        </w:rPr>
      </w:pPr>
      <w:r>
        <w:t>Документ за платена такса за разглеждане на заявлението.</w:t>
      </w:r>
    </w:p>
    <w:p w14:paraId="1B9B3ED8" w14:textId="77777777" w:rsidR="00705082" w:rsidRDefault="00705082" w:rsidP="00705082">
      <w:pPr>
        <w:pStyle w:val="a9"/>
        <w:ind w:left="720"/>
        <w:jc w:val="both"/>
      </w:pPr>
    </w:p>
    <w:p w14:paraId="2DC69F24" w14:textId="77777777" w:rsidR="003A2747" w:rsidRPr="006D40CC" w:rsidRDefault="003A2747" w:rsidP="00705082">
      <w:pPr>
        <w:pStyle w:val="a9"/>
        <w:ind w:firstLine="360"/>
        <w:jc w:val="both"/>
      </w:pPr>
      <w:r w:rsidRPr="00CB4407">
        <w:rPr>
          <w:b/>
        </w:rPr>
        <w:t xml:space="preserve">Желая да получа </w:t>
      </w:r>
      <w:r w:rsidRPr="00CB4407">
        <w:rPr>
          <w:b/>
          <w:u w:val="single"/>
        </w:rPr>
        <w:t>Решението</w:t>
      </w:r>
      <w:r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Pr="00CB4407">
        <w:rPr>
          <w:b/>
        </w:rPr>
        <w:t>по следния начин</w:t>
      </w:r>
      <w:r w:rsidRPr="00CB4407">
        <w:t>:</w:t>
      </w:r>
    </w:p>
    <w:p w14:paraId="37D3E42C" w14:textId="77777777" w:rsidR="003A2747" w:rsidRPr="006D40CC" w:rsidRDefault="006D47B4" w:rsidP="006D40CC">
      <w:pPr>
        <w:pStyle w:val="a9"/>
        <w:jc w:val="both"/>
      </w:pPr>
      <w:sdt>
        <w:sdtPr>
          <w:id w:val="-549853735"/>
        </w:sdtPr>
        <w:sdtEndPr/>
        <w:sdtContent>
          <w:sdt>
            <w:sdtPr>
              <w:id w:val="2030376777"/>
            </w:sdtPr>
            <w:sdtEndPr/>
            <w:sdtContent>
              <w:r w:rsidR="00A20D26" w:rsidRPr="006D40CC">
                <w:rPr>
                  <w:rFonts w:ascii="MS Mincho" w:eastAsia="MS Mincho" w:hAnsi="MS Mincho" w:cs="MS Mincho" w:hint="eastAsia"/>
                </w:rPr>
                <w:t>☒</w:t>
              </w:r>
            </w:sdtContent>
          </w:sdt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14:paraId="56E53962" w14:textId="77777777" w:rsidR="005F7D99" w:rsidRPr="006D40CC" w:rsidRDefault="006D47B4" w:rsidP="006D40CC">
      <w:pPr>
        <w:pStyle w:val="a9"/>
        <w:jc w:val="both"/>
      </w:pPr>
      <w:sdt>
        <w:sdtPr>
          <w:id w:val="-1168016959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14:paraId="32D756CB" w14:textId="77777777" w:rsidR="002E27FB" w:rsidRPr="006D40CC" w:rsidRDefault="006D47B4" w:rsidP="006D40CC">
      <w:pPr>
        <w:pStyle w:val="a9"/>
        <w:jc w:val="both"/>
      </w:pPr>
      <w:sdt>
        <w:sdtPr>
          <w:id w:val="1019817983"/>
        </w:sdtPr>
        <w:sdtEndPr/>
        <w:sdtContent>
          <w:r w:rsidR="008B0A4F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14:paraId="0A297CB2" w14:textId="77777777" w:rsidR="002E27FB" w:rsidRPr="006D40CC" w:rsidRDefault="002E27FB" w:rsidP="006D40CC">
      <w:pPr>
        <w:pStyle w:val="a9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14:paraId="74A16F0F" w14:textId="77777777" w:rsidR="003A2747" w:rsidRPr="006D40CC" w:rsidRDefault="006D47B4" w:rsidP="006D40CC">
      <w:pPr>
        <w:pStyle w:val="a9"/>
        <w:jc w:val="both"/>
      </w:pPr>
      <w:sdt>
        <w:sdtPr>
          <w:id w:val="-1390259870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14:paraId="702E8DB4" w14:textId="77777777" w:rsidR="002E27FB" w:rsidRPr="006D40CC" w:rsidRDefault="002E27FB" w:rsidP="006D40CC">
      <w:pPr>
        <w:pStyle w:val="a9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14:paraId="44FF2AF3" w14:textId="77777777" w:rsidR="002E27FB" w:rsidRPr="006D40CC" w:rsidRDefault="002E27FB" w:rsidP="006D40CC">
      <w:pPr>
        <w:pStyle w:val="a9"/>
        <w:jc w:val="both"/>
      </w:pPr>
    </w:p>
    <w:p w14:paraId="0C1F9029" w14:textId="77777777" w:rsidR="00DF01F0" w:rsidRPr="006D40CC" w:rsidRDefault="00680AA9" w:rsidP="006D40CC">
      <w:pPr>
        <w:pStyle w:val="a9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14:paraId="31EA2D3E" w14:textId="77777777" w:rsidR="00530A5E" w:rsidRDefault="00530A5E" w:rsidP="006D40CC">
      <w:pPr>
        <w:pStyle w:val="a9"/>
        <w:jc w:val="both"/>
      </w:pPr>
    </w:p>
    <w:p w14:paraId="7FD66DC6" w14:textId="77777777" w:rsidR="00CB4407" w:rsidRDefault="00CB4407" w:rsidP="006D40CC">
      <w:pPr>
        <w:pStyle w:val="a9"/>
        <w:jc w:val="both"/>
      </w:pPr>
    </w:p>
    <w:p w14:paraId="603E455B" w14:textId="4DA02A25" w:rsidR="00CB4407" w:rsidRDefault="00CB4407" w:rsidP="006D40CC">
      <w:pPr>
        <w:pStyle w:val="a9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="00170414">
        <w:rPr>
          <w:b/>
        </w:rPr>
        <w:t xml:space="preserve"> 3</w:t>
      </w:r>
      <w:r w:rsidR="00354F1E">
        <w:rPr>
          <w:b/>
          <w:lang w:val="en-US"/>
        </w:rPr>
        <w:t>1</w:t>
      </w:r>
      <w:r w:rsidR="00983265">
        <w:rPr>
          <w:b/>
        </w:rPr>
        <w:t>.0</w:t>
      </w:r>
      <w:r w:rsidR="00BF39A1">
        <w:rPr>
          <w:b/>
        </w:rPr>
        <w:t>3</w:t>
      </w:r>
      <w:r w:rsidR="00983265">
        <w:rPr>
          <w:b/>
        </w:rPr>
        <w:t>.20</w:t>
      </w:r>
      <w:r w:rsidR="00170414">
        <w:rPr>
          <w:b/>
        </w:rPr>
        <w:t>2</w:t>
      </w:r>
      <w:r w:rsidR="00354F1E">
        <w:rPr>
          <w:b/>
          <w:lang w:val="en-US"/>
        </w:rPr>
        <w:t>3</w:t>
      </w:r>
      <w:r w:rsidR="00983265">
        <w:rPr>
          <w:b/>
        </w:rPr>
        <w:t xml:space="preserve"> 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14:paraId="4FF79AC9" w14:textId="77777777" w:rsidR="003908BE" w:rsidRPr="003908BE" w:rsidRDefault="003908BE" w:rsidP="006D40CC">
      <w:pPr>
        <w:pStyle w:val="a9"/>
        <w:jc w:val="both"/>
        <w:rPr>
          <w:b/>
          <w:lang w:val="en-US"/>
        </w:rPr>
      </w:pPr>
    </w:p>
    <w:p w14:paraId="68F9EBFB" w14:textId="77777777" w:rsidR="00C84AF8" w:rsidRPr="006C3A10" w:rsidRDefault="00C84AF8" w:rsidP="00C84AF8">
      <w:pPr>
        <w:pStyle w:val="a9"/>
        <w:jc w:val="both"/>
        <w:rPr>
          <w:lang w:val="en-US"/>
        </w:rPr>
      </w:pPr>
    </w:p>
    <w:p w14:paraId="56DEE9A7" w14:textId="77777777" w:rsidR="00C84AF8" w:rsidRPr="00AE2380" w:rsidRDefault="00C84AF8" w:rsidP="00C84AF8">
      <w:pPr>
        <w:pStyle w:val="a9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14:paraId="40B693F8" w14:textId="77777777" w:rsidR="00C84AF8" w:rsidRDefault="00C84AF8" w:rsidP="00C84AF8">
      <w:pPr>
        <w:pStyle w:val="a9"/>
        <w:jc w:val="both"/>
      </w:pPr>
    </w:p>
    <w:p w14:paraId="375764F0" w14:textId="4675524E" w:rsidR="003908BE" w:rsidRDefault="00C84AF8" w:rsidP="00C84AF8">
      <w:pPr>
        <w:pStyle w:val="a9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>ят</w:t>
      </w:r>
      <w:r w:rsidR="000A55A1">
        <w:rPr>
          <w:b/>
        </w:rPr>
        <w:t xml:space="preserve"> </w:t>
      </w:r>
      <w:r w:rsidR="009B1727">
        <w:t>Чавдар Кирилов Стойнев</w:t>
      </w:r>
      <w:r w:rsidR="000A55A1">
        <w:t>,</w:t>
      </w:r>
      <w:r w:rsidR="003908BE">
        <w:rPr>
          <w:b/>
        </w:rPr>
        <w:t xml:space="preserve"> </w:t>
      </w:r>
    </w:p>
    <w:p w14:paraId="2EC82ED8" w14:textId="77777777" w:rsidR="003908BE" w:rsidRDefault="003908BE" w:rsidP="003908BE">
      <w:pPr>
        <w:pStyle w:val="a9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14:paraId="50B9DE46" w14:textId="77777777" w:rsidR="00C84AF8" w:rsidRPr="00983265" w:rsidRDefault="000A55A1" w:rsidP="00C84AF8">
      <w:pPr>
        <w:pStyle w:val="a9"/>
        <w:jc w:val="both"/>
        <w:rPr>
          <w:lang w:val="en-US"/>
        </w:rPr>
      </w:pPr>
      <w:r>
        <w:rPr>
          <w:b/>
        </w:rPr>
        <w:t xml:space="preserve">в качеството ми на </w:t>
      </w:r>
      <w:r w:rsidRPr="00983265">
        <w:t>Изпълни</w:t>
      </w:r>
      <w:r w:rsidR="00983265" w:rsidRPr="00983265">
        <w:t>телен директор</w:t>
      </w:r>
    </w:p>
    <w:p w14:paraId="0590FA0D" w14:textId="77777777" w:rsidR="00C84AF8" w:rsidRPr="00160F37" w:rsidRDefault="003908BE" w:rsidP="00C84AF8">
      <w:pPr>
        <w:pStyle w:val="a9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14:paraId="25D5774D" w14:textId="77777777"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</w:p>
    <w:p w14:paraId="094E8FC1" w14:textId="77777777"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14:paraId="25ED9D3B" w14:textId="77777777" w:rsidR="00C84AF8" w:rsidRPr="00160F37" w:rsidRDefault="00C84AF8" w:rsidP="00C84AF8">
      <w:pPr>
        <w:pStyle w:val="a9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14:paraId="27B5AA2A" w14:textId="77777777" w:rsidR="00C84AF8" w:rsidRPr="00160F37" w:rsidRDefault="003908BE" w:rsidP="00C84AF8">
      <w:pPr>
        <w:pStyle w:val="a9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14:paraId="7F4DDCE7" w14:textId="77777777" w:rsidR="00705082" w:rsidRPr="00A30B13" w:rsidRDefault="00705082" w:rsidP="00C84AF8">
      <w:pPr>
        <w:pStyle w:val="a9"/>
        <w:jc w:val="both"/>
      </w:pPr>
    </w:p>
    <w:p w14:paraId="69208D57" w14:textId="7AE905A5" w:rsidR="00C84AF8" w:rsidRDefault="003D3FA4" w:rsidP="00C84AF8">
      <w:pPr>
        <w:pStyle w:val="a9"/>
        <w:jc w:val="both"/>
        <w:rPr>
          <w:b/>
        </w:rPr>
      </w:pPr>
      <w:r>
        <w:rPr>
          <w:b/>
        </w:rPr>
        <w:t>Дата:</w:t>
      </w:r>
      <w:r w:rsidR="00983265">
        <w:rPr>
          <w:b/>
        </w:rPr>
        <w:t xml:space="preserve"> </w:t>
      </w:r>
      <w:r w:rsidR="00170414">
        <w:rPr>
          <w:b/>
        </w:rPr>
        <w:t>3</w:t>
      </w:r>
      <w:r w:rsidR="00354F1E">
        <w:rPr>
          <w:b/>
          <w:lang w:val="en-US"/>
        </w:rPr>
        <w:t>1</w:t>
      </w:r>
      <w:r w:rsidR="00983265">
        <w:rPr>
          <w:b/>
        </w:rPr>
        <w:t>.0</w:t>
      </w:r>
      <w:r w:rsidR="002273D1">
        <w:rPr>
          <w:b/>
        </w:rPr>
        <w:t>3</w:t>
      </w:r>
      <w:r w:rsidR="00983265">
        <w:rPr>
          <w:b/>
        </w:rPr>
        <w:t>.20</w:t>
      </w:r>
      <w:r w:rsidR="00170414">
        <w:rPr>
          <w:b/>
        </w:rPr>
        <w:t>2</w:t>
      </w:r>
      <w:r w:rsidR="00354F1E">
        <w:rPr>
          <w:b/>
          <w:lang w:val="en-US"/>
        </w:rPr>
        <w:t>3</w:t>
      </w:r>
      <w:r w:rsidR="00983265">
        <w:rPr>
          <w:b/>
        </w:rPr>
        <w:t xml:space="preserve"> г.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14:paraId="20DB3386" w14:textId="77777777" w:rsidR="00C84AF8" w:rsidRDefault="00C84AF8" w:rsidP="00C84AF8">
      <w:pPr>
        <w:pStyle w:val="a9"/>
        <w:jc w:val="both"/>
        <w:rPr>
          <w:b/>
          <w:lang w:val="en-US"/>
        </w:rPr>
      </w:pPr>
    </w:p>
    <w:p w14:paraId="14546B42" w14:textId="77777777" w:rsidR="00C84AF8" w:rsidRDefault="003908BE" w:rsidP="00C84AF8">
      <w:pPr>
        <w:pStyle w:val="a9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14:paraId="05A372B6" w14:textId="77777777"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14:paraId="6A745847" w14:textId="77777777" w:rsidR="00C84AF8" w:rsidRPr="00964B57" w:rsidRDefault="00C84AF8" w:rsidP="00C84AF8">
      <w:pPr>
        <w:pBdr>
          <w:top w:val="single" w:sz="4" w:space="1" w:color="auto"/>
        </w:pBdr>
        <w:jc w:val="center"/>
      </w:pPr>
    </w:p>
    <w:p w14:paraId="0C6B836C" w14:textId="77777777" w:rsidR="00C84AF8" w:rsidRPr="00964B57" w:rsidRDefault="00C84AF8" w:rsidP="00C84AF8">
      <w:pPr>
        <w:pStyle w:val="a9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14:paraId="139D81BB" w14:textId="77777777" w:rsidR="00C84AF8" w:rsidRPr="00964B57" w:rsidRDefault="00C84AF8" w:rsidP="00C84AF8">
      <w:pPr>
        <w:pStyle w:val="a9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1C869EF4" w14:textId="77777777"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14:paraId="738CBD12" w14:textId="77777777"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14:paraId="793E51D9" w14:textId="77777777" w:rsidR="00C84AF8" w:rsidRPr="00964B57" w:rsidRDefault="00C84AF8" w:rsidP="00C84AF8">
      <w:pPr>
        <w:pStyle w:val="a9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(дд.мм.гггг)                                                               (град, държава)</w:t>
      </w:r>
    </w:p>
    <w:p w14:paraId="66D6EAD7" w14:textId="77777777"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  <w:i/>
        </w:rPr>
        <w:t>(*попълва се за пълномощници, които нямат присвоен ЕГН или ЛНЧ)</w:t>
      </w:r>
    </w:p>
    <w:p w14:paraId="5DFC216E" w14:textId="77777777"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14:paraId="2C9B654F" w14:textId="77777777" w:rsidR="00C84AF8" w:rsidRPr="00E64EE8" w:rsidRDefault="00C84AF8" w:rsidP="00C84AF8">
      <w:pPr>
        <w:pStyle w:val="a9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(дд.мм.гггг)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14:paraId="608A5433" w14:textId="77777777" w:rsidR="00705082" w:rsidRDefault="00705082" w:rsidP="009D586D">
      <w:pPr>
        <w:pStyle w:val="a9"/>
        <w:jc w:val="both"/>
        <w:rPr>
          <w:b/>
        </w:rPr>
      </w:pPr>
    </w:p>
    <w:p w14:paraId="35CD13D3" w14:textId="77777777" w:rsidR="00DF01F0" w:rsidRDefault="00C84AF8" w:rsidP="009D586D">
      <w:pPr>
        <w:pStyle w:val="a9"/>
        <w:jc w:val="both"/>
        <w:rPr>
          <w:lang w:val="en-US"/>
        </w:rPr>
      </w:pPr>
      <w:r w:rsidRPr="00964B57">
        <w:rPr>
          <w:b/>
        </w:rPr>
        <w:lastRenderedPageBreak/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14:paraId="1E376759" w14:textId="77777777" w:rsidR="00705082" w:rsidRPr="00C1051B" w:rsidRDefault="00705082" w:rsidP="00170414">
      <w:pPr>
        <w:pStyle w:val="a9"/>
        <w:jc w:val="both"/>
        <w:rPr>
          <w:i/>
          <w:sz w:val="20"/>
          <w:szCs w:val="20"/>
          <w:lang w:val="en-US"/>
        </w:rPr>
      </w:pPr>
    </w:p>
    <w:sectPr w:rsidR="00705082" w:rsidRPr="00C1051B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29FF0" w14:textId="77777777" w:rsidR="00E22050" w:rsidRDefault="00E22050" w:rsidP="00551F94">
      <w:r>
        <w:separator/>
      </w:r>
    </w:p>
  </w:endnote>
  <w:endnote w:type="continuationSeparator" w:id="0">
    <w:p w14:paraId="461FF72A" w14:textId="77777777" w:rsidR="00E22050" w:rsidRDefault="00E22050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47FD2" w14:textId="77777777" w:rsidR="00E22050" w:rsidRDefault="00E22050" w:rsidP="00551F94">
      <w:r>
        <w:separator/>
      </w:r>
    </w:p>
  </w:footnote>
  <w:footnote w:type="continuationSeparator" w:id="0">
    <w:p w14:paraId="49F0E454" w14:textId="77777777" w:rsidR="00E22050" w:rsidRDefault="00E22050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F35582"/>
    <w:multiLevelType w:val="multilevel"/>
    <w:tmpl w:val="7D6890F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 w16cid:durableId="834108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35B9"/>
    <w:rsid w:val="00014F2E"/>
    <w:rsid w:val="00033AA2"/>
    <w:rsid w:val="0003441F"/>
    <w:rsid w:val="00073634"/>
    <w:rsid w:val="00077EA5"/>
    <w:rsid w:val="000A2C7F"/>
    <w:rsid w:val="000A49ED"/>
    <w:rsid w:val="000A55A1"/>
    <w:rsid w:val="000C3BFC"/>
    <w:rsid w:val="000E1BCA"/>
    <w:rsid w:val="000E26B1"/>
    <w:rsid w:val="000E596B"/>
    <w:rsid w:val="000F34FC"/>
    <w:rsid w:val="000F6762"/>
    <w:rsid w:val="00103C06"/>
    <w:rsid w:val="00136BBF"/>
    <w:rsid w:val="00170414"/>
    <w:rsid w:val="00173AA3"/>
    <w:rsid w:val="00186B6D"/>
    <w:rsid w:val="002273D1"/>
    <w:rsid w:val="00234E99"/>
    <w:rsid w:val="002504C2"/>
    <w:rsid w:val="002511F2"/>
    <w:rsid w:val="00273745"/>
    <w:rsid w:val="002E27FB"/>
    <w:rsid w:val="002E7E98"/>
    <w:rsid w:val="002F1126"/>
    <w:rsid w:val="00317A05"/>
    <w:rsid w:val="00320B58"/>
    <w:rsid w:val="0032167C"/>
    <w:rsid w:val="00350A3A"/>
    <w:rsid w:val="00354F1E"/>
    <w:rsid w:val="00357E4C"/>
    <w:rsid w:val="00361CC7"/>
    <w:rsid w:val="003908BE"/>
    <w:rsid w:val="003A2747"/>
    <w:rsid w:val="003A5DB4"/>
    <w:rsid w:val="003B1B60"/>
    <w:rsid w:val="003D3FA4"/>
    <w:rsid w:val="004073F0"/>
    <w:rsid w:val="00467786"/>
    <w:rsid w:val="004713E4"/>
    <w:rsid w:val="00485473"/>
    <w:rsid w:val="004A1CC2"/>
    <w:rsid w:val="004A3004"/>
    <w:rsid w:val="004C751B"/>
    <w:rsid w:val="004D16FE"/>
    <w:rsid w:val="004D2D77"/>
    <w:rsid w:val="004E74EF"/>
    <w:rsid w:val="00530A5E"/>
    <w:rsid w:val="005341AF"/>
    <w:rsid w:val="00551BD9"/>
    <w:rsid w:val="00551F94"/>
    <w:rsid w:val="00552B1C"/>
    <w:rsid w:val="005608B0"/>
    <w:rsid w:val="0056701B"/>
    <w:rsid w:val="005A56A8"/>
    <w:rsid w:val="005C33B0"/>
    <w:rsid w:val="005D1A52"/>
    <w:rsid w:val="005D2968"/>
    <w:rsid w:val="005F7D99"/>
    <w:rsid w:val="006063F3"/>
    <w:rsid w:val="00625F50"/>
    <w:rsid w:val="00631840"/>
    <w:rsid w:val="0063350D"/>
    <w:rsid w:val="00664CAC"/>
    <w:rsid w:val="00680AA9"/>
    <w:rsid w:val="006B4F11"/>
    <w:rsid w:val="006C08A7"/>
    <w:rsid w:val="006C7C59"/>
    <w:rsid w:val="006D40CC"/>
    <w:rsid w:val="006D47B4"/>
    <w:rsid w:val="006E269E"/>
    <w:rsid w:val="00705082"/>
    <w:rsid w:val="00705B60"/>
    <w:rsid w:val="007147F9"/>
    <w:rsid w:val="007218A4"/>
    <w:rsid w:val="00736164"/>
    <w:rsid w:val="0076336F"/>
    <w:rsid w:val="007A4012"/>
    <w:rsid w:val="007A4B99"/>
    <w:rsid w:val="007C65C5"/>
    <w:rsid w:val="00800EC8"/>
    <w:rsid w:val="008660CA"/>
    <w:rsid w:val="00874497"/>
    <w:rsid w:val="008771F2"/>
    <w:rsid w:val="00885536"/>
    <w:rsid w:val="008967AA"/>
    <w:rsid w:val="008B0A4F"/>
    <w:rsid w:val="008C54B5"/>
    <w:rsid w:val="008D280E"/>
    <w:rsid w:val="008E7C85"/>
    <w:rsid w:val="008F7593"/>
    <w:rsid w:val="009245AD"/>
    <w:rsid w:val="0094350B"/>
    <w:rsid w:val="0095042C"/>
    <w:rsid w:val="009631D8"/>
    <w:rsid w:val="00974C61"/>
    <w:rsid w:val="00983265"/>
    <w:rsid w:val="009A777E"/>
    <w:rsid w:val="009B1727"/>
    <w:rsid w:val="009B547E"/>
    <w:rsid w:val="009C3BBD"/>
    <w:rsid w:val="009C7ECD"/>
    <w:rsid w:val="009D586D"/>
    <w:rsid w:val="009E620A"/>
    <w:rsid w:val="00A03C7C"/>
    <w:rsid w:val="00A15205"/>
    <w:rsid w:val="00A20D26"/>
    <w:rsid w:val="00A23D30"/>
    <w:rsid w:val="00A37674"/>
    <w:rsid w:val="00A46F7A"/>
    <w:rsid w:val="00A53A7D"/>
    <w:rsid w:val="00A60795"/>
    <w:rsid w:val="00A73C31"/>
    <w:rsid w:val="00AD07EE"/>
    <w:rsid w:val="00B13E2B"/>
    <w:rsid w:val="00B16232"/>
    <w:rsid w:val="00B22180"/>
    <w:rsid w:val="00B235B9"/>
    <w:rsid w:val="00B30B86"/>
    <w:rsid w:val="00B44ACE"/>
    <w:rsid w:val="00B4599A"/>
    <w:rsid w:val="00B564E7"/>
    <w:rsid w:val="00B6037A"/>
    <w:rsid w:val="00B66A41"/>
    <w:rsid w:val="00B92096"/>
    <w:rsid w:val="00BB64DC"/>
    <w:rsid w:val="00BC4EC9"/>
    <w:rsid w:val="00BD4204"/>
    <w:rsid w:val="00BE7DDA"/>
    <w:rsid w:val="00BF39A1"/>
    <w:rsid w:val="00C030E6"/>
    <w:rsid w:val="00C1051B"/>
    <w:rsid w:val="00C34F93"/>
    <w:rsid w:val="00C43731"/>
    <w:rsid w:val="00C5296C"/>
    <w:rsid w:val="00C734CF"/>
    <w:rsid w:val="00C84AF8"/>
    <w:rsid w:val="00CB4407"/>
    <w:rsid w:val="00CD2716"/>
    <w:rsid w:val="00D10F6C"/>
    <w:rsid w:val="00D20E4D"/>
    <w:rsid w:val="00D22F53"/>
    <w:rsid w:val="00D23AF0"/>
    <w:rsid w:val="00D57688"/>
    <w:rsid w:val="00D672F7"/>
    <w:rsid w:val="00D76F21"/>
    <w:rsid w:val="00D9456E"/>
    <w:rsid w:val="00D95BA0"/>
    <w:rsid w:val="00DB73B3"/>
    <w:rsid w:val="00DC40AA"/>
    <w:rsid w:val="00DC69A1"/>
    <w:rsid w:val="00DD16DA"/>
    <w:rsid w:val="00DE1D3E"/>
    <w:rsid w:val="00DF01F0"/>
    <w:rsid w:val="00DF3E66"/>
    <w:rsid w:val="00E22050"/>
    <w:rsid w:val="00E5261E"/>
    <w:rsid w:val="00E55FA9"/>
    <w:rsid w:val="00E56749"/>
    <w:rsid w:val="00E56FB2"/>
    <w:rsid w:val="00E64EE8"/>
    <w:rsid w:val="00E91A80"/>
    <w:rsid w:val="00EA25A7"/>
    <w:rsid w:val="00EA5700"/>
    <w:rsid w:val="00EB1EAB"/>
    <w:rsid w:val="00ED382E"/>
    <w:rsid w:val="00ED3DE0"/>
    <w:rsid w:val="00ED4CE7"/>
    <w:rsid w:val="00EE3C55"/>
    <w:rsid w:val="00EF5E71"/>
    <w:rsid w:val="00F22D65"/>
    <w:rsid w:val="00F25D62"/>
    <w:rsid w:val="00F33F6D"/>
    <w:rsid w:val="00F45EB0"/>
    <w:rsid w:val="00F64FB7"/>
    <w:rsid w:val="00F77CF0"/>
    <w:rsid w:val="00F872BB"/>
    <w:rsid w:val="00F87ABD"/>
    <w:rsid w:val="00F96682"/>
    <w:rsid w:val="00FC6191"/>
    <w:rsid w:val="00FC7801"/>
    <w:rsid w:val="00FD7303"/>
    <w:rsid w:val="00FF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23BC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40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40AA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sid w:val="00DC40A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  <w:style w:type="paragraph" w:styleId="ad">
    <w:name w:val="List Paragraph"/>
    <w:basedOn w:val="a"/>
    <w:uiPriority w:val="34"/>
    <w:qFormat/>
    <w:rsid w:val="00B459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9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1066</Words>
  <Characters>6081</Characters>
  <Application>Microsoft Office Word</Application>
  <DocSecurity>0</DocSecurity>
  <Lines>50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2019-03-22T08:04:00Z</dcterms:created>
  <dcterms:modified xsi:type="dcterms:W3CDTF">2023-03-31T08:39:00Z</dcterms:modified>
</cp:coreProperties>
</file>