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8"/>
      </w:tblGrid>
      <w:tr w:rsidR="00B235B9" w:rsidRPr="00EE3C55" w14:paraId="4BCA8F5D" w14:textId="77777777" w:rsidTr="00776C64">
        <w:trPr>
          <w:trHeight w:val="279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14:paraId="73277543" w14:textId="77777777" w:rsidR="00B235B9" w:rsidRPr="00013F28" w:rsidRDefault="00B235B9" w:rsidP="0024521A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bookmarkStart w:id="0" w:name="_GoBack"/>
            <w:bookmarkEnd w:id="0"/>
            <w:r w:rsidRPr="00013F28">
              <w:rPr>
                <w:b/>
                <w:i/>
                <w:iCs/>
                <w:sz w:val="20"/>
                <w:szCs w:val="20"/>
              </w:rPr>
              <w:t xml:space="preserve">Заявление по </w:t>
            </w:r>
            <w:r w:rsidR="00D57688" w:rsidRPr="00013F28">
              <w:rPr>
                <w:b/>
                <w:i/>
                <w:iCs/>
                <w:sz w:val="20"/>
                <w:szCs w:val="20"/>
              </w:rPr>
              <w:t>чл. 41, ал. 1</w:t>
            </w:r>
            <w:r w:rsidR="004347C1" w:rsidRPr="00013F28">
              <w:rPr>
                <w:b/>
                <w:i/>
                <w:iCs/>
                <w:sz w:val="20"/>
                <w:szCs w:val="20"/>
              </w:rPr>
              <w:t>, т. 3</w:t>
            </w:r>
            <w:r w:rsidR="00D57688" w:rsidRPr="00013F28">
              <w:rPr>
                <w:b/>
                <w:i/>
                <w:iCs/>
                <w:sz w:val="20"/>
                <w:szCs w:val="20"/>
              </w:rPr>
              <w:t xml:space="preserve"> от </w:t>
            </w:r>
            <w:r w:rsidR="00F87ABD" w:rsidRPr="00013F28">
              <w:rPr>
                <w:b/>
                <w:i/>
                <w:iCs/>
                <w:sz w:val="20"/>
                <w:szCs w:val="20"/>
              </w:rPr>
              <w:t>Наредба № 1 от 1</w:t>
            </w:r>
            <w:r w:rsidR="00DF3E66" w:rsidRPr="00013F28">
              <w:rPr>
                <w:b/>
                <w:i/>
                <w:iCs/>
                <w:sz w:val="20"/>
                <w:szCs w:val="20"/>
                <w:lang w:val="en-US"/>
              </w:rPr>
              <w:t>4</w:t>
            </w:r>
            <w:r w:rsidR="00DF3E66" w:rsidRPr="00013F28">
              <w:rPr>
                <w:b/>
                <w:i/>
                <w:iCs/>
                <w:sz w:val="20"/>
                <w:szCs w:val="20"/>
              </w:rPr>
              <w:t>.03.201</w:t>
            </w:r>
            <w:r w:rsidR="00DF3E66" w:rsidRPr="00013F28">
              <w:rPr>
                <w:b/>
                <w:i/>
                <w:iCs/>
                <w:sz w:val="20"/>
                <w:szCs w:val="20"/>
                <w:lang w:val="en-US"/>
              </w:rPr>
              <w:t>7</w:t>
            </w:r>
            <w:r w:rsidR="00F87ABD" w:rsidRPr="00013F28">
              <w:rPr>
                <w:b/>
                <w:i/>
                <w:iCs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</w:tc>
      </w:tr>
    </w:tbl>
    <w:p w14:paraId="34EABEB9" w14:textId="77777777" w:rsidR="00F919AD" w:rsidRDefault="00F919AD" w:rsidP="0024521A">
      <w:pPr>
        <w:jc w:val="both"/>
        <w:rPr>
          <w:b/>
          <w:bCs/>
          <w:lang w:val="en-US"/>
        </w:rPr>
      </w:pPr>
    </w:p>
    <w:p w14:paraId="2CA3942D" w14:textId="77777777" w:rsidR="00B235B9" w:rsidRPr="00776C64" w:rsidRDefault="00B235B9" w:rsidP="00776C64">
      <w:pPr>
        <w:pStyle w:val="NoSpacing"/>
        <w:rPr>
          <w:b/>
          <w:lang w:val="en-US"/>
        </w:rPr>
      </w:pPr>
      <w:r w:rsidRPr="00776C64">
        <w:rPr>
          <w:b/>
        </w:rPr>
        <w:t>ДО</w:t>
      </w:r>
    </w:p>
    <w:p w14:paraId="1A785B71" w14:textId="77777777" w:rsidR="005341AF" w:rsidRPr="00776C64" w:rsidRDefault="005341AF" w:rsidP="00776C64">
      <w:pPr>
        <w:pStyle w:val="NoSpacing"/>
        <w:rPr>
          <w:b/>
        </w:rPr>
      </w:pPr>
      <w:r w:rsidRPr="00776C64">
        <w:rPr>
          <w:b/>
        </w:rPr>
        <w:t>ПРЕДСЕДАТЕЛЯ НА</w:t>
      </w:r>
    </w:p>
    <w:p w14:paraId="1658B068" w14:textId="77777777" w:rsidR="005341AF" w:rsidRPr="00776C64" w:rsidRDefault="00B235B9" w:rsidP="00776C64">
      <w:pPr>
        <w:pStyle w:val="NoSpacing"/>
        <w:rPr>
          <w:b/>
        </w:rPr>
      </w:pPr>
      <w:r w:rsidRPr="00776C64">
        <w:rPr>
          <w:b/>
        </w:rPr>
        <w:t>КОМИСИЯ</w:t>
      </w:r>
      <w:r w:rsidR="00EE3C55" w:rsidRPr="00776C64">
        <w:rPr>
          <w:b/>
        </w:rPr>
        <w:t>ТА</w:t>
      </w:r>
      <w:r w:rsidRPr="00776C64">
        <w:rPr>
          <w:b/>
        </w:rPr>
        <w:t xml:space="preserve"> ЗА</w:t>
      </w:r>
      <w:r w:rsidR="005341AF" w:rsidRPr="00776C64">
        <w:rPr>
          <w:b/>
        </w:rPr>
        <w:t xml:space="preserve"> </w:t>
      </w:r>
      <w:r w:rsidRPr="00776C64">
        <w:rPr>
          <w:b/>
        </w:rPr>
        <w:t>ЕНЕРГИЙНО</w:t>
      </w:r>
    </w:p>
    <w:p w14:paraId="63743BA7" w14:textId="77777777" w:rsidR="00B235B9" w:rsidRPr="00776C64" w:rsidRDefault="0003441F" w:rsidP="00776C64">
      <w:pPr>
        <w:pStyle w:val="NoSpacing"/>
        <w:rPr>
          <w:b/>
        </w:rPr>
      </w:pPr>
      <w:r w:rsidRPr="00776C64">
        <w:rPr>
          <w:b/>
        </w:rPr>
        <w:t>И ВОДНО</w:t>
      </w:r>
      <w:r w:rsidR="00B235B9" w:rsidRPr="00776C64">
        <w:rPr>
          <w:b/>
        </w:rPr>
        <w:t xml:space="preserve"> РЕГУЛИРАНЕ</w:t>
      </w:r>
    </w:p>
    <w:p w14:paraId="05667833" w14:textId="77777777" w:rsidR="00776C64" w:rsidRDefault="00776C64" w:rsidP="00776C64">
      <w:pPr>
        <w:pStyle w:val="NoSpacing"/>
        <w:jc w:val="center"/>
        <w:rPr>
          <w:b/>
          <w:bCs/>
          <w:sz w:val="28"/>
          <w:szCs w:val="28"/>
        </w:rPr>
      </w:pPr>
    </w:p>
    <w:p w14:paraId="471DF074" w14:textId="77777777" w:rsidR="00B235B9" w:rsidRPr="00EE3C55" w:rsidRDefault="00B235B9" w:rsidP="00776C64">
      <w:pPr>
        <w:pStyle w:val="NoSpacing"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</w:p>
    <w:p w14:paraId="629E6742" w14:textId="655137EF" w:rsidR="00E93DF3" w:rsidRPr="00E93DF3" w:rsidRDefault="00B235B9" w:rsidP="00E93DF3">
      <w:pPr>
        <w:jc w:val="center"/>
        <w:rPr>
          <w:b/>
          <w:bCs/>
          <w:sz w:val="28"/>
          <w:szCs w:val="28"/>
        </w:rPr>
      </w:pPr>
      <w:r w:rsidRPr="005341AF">
        <w:rPr>
          <w:b/>
          <w:bCs/>
          <w:sz w:val="28"/>
          <w:szCs w:val="28"/>
        </w:rPr>
        <w:t xml:space="preserve">ЗА </w:t>
      </w:r>
      <w:r w:rsidR="00AB20E5">
        <w:rPr>
          <w:b/>
          <w:bCs/>
          <w:sz w:val="28"/>
          <w:szCs w:val="28"/>
        </w:rPr>
        <w:t xml:space="preserve">УТВЪРЖДАВАНЕ НА </w:t>
      </w:r>
      <w:r w:rsidR="004347C1" w:rsidRPr="00E93DF3">
        <w:rPr>
          <w:b/>
          <w:bCs/>
          <w:sz w:val="28"/>
          <w:szCs w:val="28"/>
        </w:rPr>
        <w:t>ЦЕН</w:t>
      </w:r>
      <w:r w:rsidR="00AB20E5">
        <w:rPr>
          <w:b/>
          <w:bCs/>
          <w:sz w:val="28"/>
          <w:szCs w:val="28"/>
        </w:rPr>
        <w:t>А</w:t>
      </w:r>
      <w:r w:rsidR="00E93DF3" w:rsidRPr="00E93DF3">
        <w:rPr>
          <w:b/>
          <w:bCs/>
          <w:sz w:val="28"/>
          <w:szCs w:val="28"/>
          <w:lang w:val="en-US"/>
        </w:rPr>
        <w:t xml:space="preserve"> </w:t>
      </w:r>
      <w:r w:rsidR="00E93DF3" w:rsidRPr="00E93DF3">
        <w:rPr>
          <w:b/>
          <w:bCs/>
          <w:sz w:val="28"/>
          <w:szCs w:val="28"/>
        </w:rPr>
        <w:t>И ИСКАНЕ ЗА КОМПЕНСИРАНЕ НА РАЗХОДИ ПО ЧЛ. 35 ОТ ЗАКОНА ЗА ЕНЕРГЕТИКАТА</w:t>
      </w:r>
    </w:p>
    <w:p w14:paraId="71EC3600" w14:textId="77777777" w:rsidR="004347C1" w:rsidRPr="00E93DF3" w:rsidRDefault="004347C1" w:rsidP="00776C64">
      <w:pPr>
        <w:pStyle w:val="NoSpacing"/>
        <w:jc w:val="center"/>
        <w:rPr>
          <w:b/>
          <w:bCs/>
          <w:sz w:val="28"/>
          <w:szCs w:val="28"/>
          <w:lang w:val="en-US"/>
        </w:rPr>
      </w:pPr>
    </w:p>
    <w:p w14:paraId="0DE094D7" w14:textId="77777777" w:rsidR="004347C1" w:rsidRPr="00776C64" w:rsidRDefault="004347C1" w:rsidP="00776C64">
      <w:pPr>
        <w:pStyle w:val="NoSpacing"/>
        <w:jc w:val="both"/>
      </w:pPr>
    </w:p>
    <w:p w14:paraId="7BBAB2E0" w14:textId="77777777" w:rsidR="00E93DF3" w:rsidRPr="00921CCB" w:rsidRDefault="00776C64" w:rsidP="00E93DF3">
      <w:pPr>
        <w:rPr>
          <w:b/>
          <w:sz w:val="28"/>
          <w:szCs w:val="28"/>
        </w:rPr>
      </w:pPr>
      <w:r w:rsidRPr="006D40CC">
        <w:rPr>
          <w:b/>
        </w:rPr>
        <w:t>От</w:t>
      </w:r>
      <w:r w:rsidR="00E93DF3">
        <w:rPr>
          <w:b/>
          <w:lang w:val="en-US"/>
        </w:rPr>
        <w:t xml:space="preserve">   </w:t>
      </w:r>
      <w:r w:rsidR="00E93DF3" w:rsidRPr="00921CCB">
        <w:rPr>
          <w:b/>
          <w:sz w:val="28"/>
          <w:szCs w:val="28"/>
        </w:rPr>
        <w:t xml:space="preserve">  </w:t>
      </w:r>
      <w:r w:rsidR="00E93DF3">
        <w:rPr>
          <w:b/>
          <w:sz w:val="28"/>
          <w:szCs w:val="28"/>
          <w:lang w:val="en-US"/>
        </w:rPr>
        <w:t xml:space="preserve">                                </w:t>
      </w:r>
      <w:r w:rsidR="00E93DF3" w:rsidRPr="00921CCB">
        <w:rPr>
          <w:b/>
          <w:sz w:val="28"/>
          <w:szCs w:val="28"/>
        </w:rPr>
        <w:t xml:space="preserve"> „ТЕЦ Марица изток 2“ ЕАД</w:t>
      </w:r>
    </w:p>
    <w:p w14:paraId="446D331C" w14:textId="77777777" w:rsidR="00776C64" w:rsidRPr="00E93DF3" w:rsidRDefault="00776C64" w:rsidP="00776C64">
      <w:pPr>
        <w:pStyle w:val="NoSpacing"/>
        <w:jc w:val="both"/>
        <w:rPr>
          <w:b/>
          <w:lang w:val="en-US"/>
        </w:rPr>
      </w:pPr>
    </w:p>
    <w:p w14:paraId="2C4E9D34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5EF19A2C" w14:textId="77777777" w:rsidR="00104579" w:rsidRDefault="00E93DF3" w:rsidP="00776C64">
      <w:pPr>
        <w:pStyle w:val="NoSpacing"/>
        <w:jc w:val="both"/>
        <w:rPr>
          <w:lang w:val="en-US"/>
        </w:rPr>
      </w:pPr>
      <w:r>
        <w:rPr>
          <w:lang w:val="en-US"/>
        </w:rPr>
        <w:t xml:space="preserve">                            </w:t>
      </w:r>
    </w:p>
    <w:p w14:paraId="75B4725B" w14:textId="77777777" w:rsidR="00776C64" w:rsidRPr="006D40CC" w:rsidRDefault="00104579" w:rsidP="00776C64">
      <w:pPr>
        <w:pStyle w:val="NoSpacing"/>
        <w:jc w:val="both"/>
        <w:rPr>
          <w:b/>
        </w:rPr>
      </w:pPr>
      <w:r>
        <w:rPr>
          <w:lang w:val="en-US"/>
        </w:rPr>
        <w:t xml:space="preserve">                             </w:t>
      </w:r>
      <w:r w:rsidR="00E93DF3">
        <w:rPr>
          <w:lang w:val="en-US"/>
        </w:rPr>
        <w:t xml:space="preserve"> </w:t>
      </w:r>
      <w:r w:rsidR="00E93DF3">
        <w:rPr>
          <w:lang w:val="ru-RU"/>
        </w:rPr>
        <w:t xml:space="preserve">с. Ковачево, ПК </w:t>
      </w:r>
      <w:r w:rsidR="00E93DF3" w:rsidRPr="00921CCB">
        <w:rPr>
          <w:lang w:val="ru-RU"/>
        </w:rPr>
        <w:t>6265, община Раднево,</w:t>
      </w:r>
      <w:r w:rsidR="00E93DF3">
        <w:rPr>
          <w:lang w:val="ru-RU"/>
        </w:rPr>
        <w:t xml:space="preserve"> </w:t>
      </w:r>
      <w:r w:rsidR="00E93DF3" w:rsidRPr="00921CCB">
        <w:rPr>
          <w:lang w:val="ru-RU"/>
        </w:rPr>
        <w:t>област Стара Загора</w:t>
      </w:r>
    </w:p>
    <w:p w14:paraId="26940E3D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18F2F355" w14:textId="77777777" w:rsidR="00104579" w:rsidRDefault="00E93DF3" w:rsidP="00776C64">
      <w:pPr>
        <w:pStyle w:val="NoSpacing"/>
        <w:jc w:val="both"/>
        <w:rPr>
          <w:lang w:val="en-US"/>
        </w:rPr>
      </w:pPr>
      <w:r>
        <w:rPr>
          <w:lang w:val="en-US"/>
        </w:rPr>
        <w:t xml:space="preserve">                              </w:t>
      </w:r>
    </w:p>
    <w:p w14:paraId="3B6DCE0F" w14:textId="77777777" w:rsidR="00776C64" w:rsidRPr="006D40CC" w:rsidRDefault="00104579" w:rsidP="00776C64">
      <w:pPr>
        <w:pStyle w:val="NoSpacing"/>
        <w:jc w:val="both"/>
        <w:rPr>
          <w:b/>
        </w:rPr>
      </w:pPr>
      <w:r>
        <w:rPr>
          <w:lang w:val="en-US"/>
        </w:rPr>
        <w:t xml:space="preserve">                              </w:t>
      </w:r>
      <w:r w:rsidR="00E93DF3">
        <w:rPr>
          <w:lang w:val="ru-RU"/>
        </w:rPr>
        <w:t xml:space="preserve">с. Ковачево, ПК </w:t>
      </w:r>
      <w:r w:rsidR="00E93DF3" w:rsidRPr="00921CCB">
        <w:rPr>
          <w:lang w:val="ru-RU"/>
        </w:rPr>
        <w:t>6265, община Раднево,</w:t>
      </w:r>
      <w:r w:rsidR="00E93DF3">
        <w:rPr>
          <w:lang w:val="ru-RU"/>
        </w:rPr>
        <w:t xml:space="preserve"> </w:t>
      </w:r>
      <w:r w:rsidR="00E93DF3" w:rsidRPr="00921CCB">
        <w:rPr>
          <w:lang w:val="ru-RU"/>
        </w:rPr>
        <w:t>област Стара Загора</w:t>
      </w:r>
    </w:p>
    <w:p w14:paraId="7E86E88B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18940732" w14:textId="77777777" w:rsidR="00776C64" w:rsidRPr="006D40CC" w:rsidRDefault="00776C64" w:rsidP="00776C64">
      <w:pPr>
        <w:pStyle w:val="NoSpacing"/>
        <w:jc w:val="both"/>
        <w:rPr>
          <w:b/>
        </w:rPr>
      </w:pPr>
    </w:p>
    <w:p w14:paraId="01E4D5D2" w14:textId="77777777" w:rsidR="00776C64" w:rsidRPr="006D40CC" w:rsidRDefault="00776C64" w:rsidP="00776C64">
      <w:pPr>
        <w:pStyle w:val="NoSpacing"/>
        <w:jc w:val="both"/>
        <w:rPr>
          <w:b/>
        </w:rPr>
      </w:pPr>
      <w:r>
        <w:rPr>
          <w:b/>
        </w:rPr>
        <w:t>ЕИК</w:t>
      </w:r>
      <w:r w:rsidR="00104579">
        <w:rPr>
          <w:b/>
        </w:rPr>
        <w:t xml:space="preserve"> 123531939 </w:t>
      </w:r>
      <w:r>
        <w:rPr>
          <w:b/>
        </w:rPr>
        <w:t>/</w:t>
      </w:r>
      <w:r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Pr="006D40CC">
        <w:rPr>
          <w:b/>
        </w:rPr>
        <w:t>членка на Европейския съюз</w:t>
      </w:r>
      <w:r w:rsidR="007035F1">
        <w:rPr>
          <w:b/>
        </w:rPr>
        <w:t>/</w:t>
      </w:r>
      <w:r w:rsidR="00104579">
        <w:rPr>
          <w:b/>
          <w:lang w:val="en-US"/>
        </w:rPr>
        <w:t xml:space="preserve"> </w:t>
      </w:r>
    </w:p>
    <w:p w14:paraId="42EB85CC" w14:textId="77777777" w:rsidR="00104579" w:rsidRDefault="00104579" w:rsidP="00776C64">
      <w:pPr>
        <w:pStyle w:val="NoSpacing"/>
        <w:jc w:val="both"/>
        <w:rPr>
          <w:b/>
        </w:rPr>
      </w:pPr>
    </w:p>
    <w:p w14:paraId="6078B8E7" w14:textId="77777777" w:rsidR="00776C64" w:rsidRPr="00104579" w:rsidRDefault="00776C64" w:rsidP="00776C64">
      <w:pPr>
        <w:pStyle w:val="NoSpacing"/>
        <w:jc w:val="both"/>
        <w:rPr>
          <w:b/>
          <w:lang w:val="en-US"/>
        </w:rPr>
      </w:pPr>
      <w:r w:rsidRPr="006D40CC">
        <w:rPr>
          <w:b/>
        </w:rPr>
        <w:t>телефон:</w:t>
      </w:r>
      <w:r w:rsidR="00104579">
        <w:rPr>
          <w:b/>
          <w:lang w:val="en-US"/>
        </w:rPr>
        <w:t xml:space="preserve"> 042/662 215  </w:t>
      </w:r>
      <w:r w:rsidRPr="006D40CC">
        <w:rPr>
          <w:b/>
        </w:rPr>
        <w:t>факс:</w:t>
      </w:r>
      <w:r w:rsidR="00104579">
        <w:rPr>
          <w:b/>
          <w:lang w:val="en-US"/>
        </w:rPr>
        <w:t xml:space="preserve"> 042/662 000 </w:t>
      </w:r>
      <w:r w:rsidRPr="006D40CC">
        <w:rPr>
          <w:b/>
        </w:rPr>
        <w:t>e-mail:</w:t>
      </w:r>
      <w:r w:rsidR="00104579">
        <w:rPr>
          <w:b/>
          <w:lang w:val="en-US"/>
        </w:rPr>
        <w:t xml:space="preserve"> tec2@tpp2.com</w:t>
      </w:r>
    </w:p>
    <w:p w14:paraId="125A65F0" w14:textId="77777777" w:rsidR="00776C64" w:rsidRPr="006D40CC" w:rsidRDefault="00776C64" w:rsidP="00776C64">
      <w:pPr>
        <w:pStyle w:val="NoSpacing"/>
        <w:jc w:val="both"/>
        <w:rPr>
          <w:b/>
          <w:iCs/>
        </w:rPr>
      </w:pPr>
    </w:p>
    <w:p w14:paraId="310570DF" w14:textId="77777777" w:rsidR="00776C64" w:rsidRPr="00104579" w:rsidRDefault="00776C64" w:rsidP="00776C64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104579">
        <w:rPr>
          <w:b/>
          <w:lang w:val="en-US"/>
        </w:rPr>
        <w:t xml:space="preserve">  </w:t>
      </w:r>
      <w:r w:rsidR="00104579">
        <w:rPr>
          <w:b/>
        </w:rPr>
        <w:t xml:space="preserve">              инж. Живко Димитров Динчев</w:t>
      </w:r>
    </w:p>
    <w:p w14:paraId="38C7D5D5" w14:textId="77777777"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65631668" w14:textId="77777777" w:rsidR="00776C64" w:rsidRPr="006D40CC" w:rsidRDefault="00776C64" w:rsidP="00776C64">
      <w:pPr>
        <w:pStyle w:val="NoSpacing"/>
        <w:jc w:val="both"/>
        <w:rPr>
          <w:b/>
        </w:rPr>
      </w:pPr>
    </w:p>
    <w:p w14:paraId="255F7F4E" w14:textId="77777777" w:rsidR="00776C64" w:rsidRPr="006D40CC" w:rsidRDefault="00776C64" w:rsidP="00776C64">
      <w:pPr>
        <w:pStyle w:val="NoSpacing"/>
        <w:jc w:val="both"/>
        <w:rPr>
          <w:b/>
        </w:rPr>
      </w:pPr>
      <w:r w:rsidRPr="006D40CC">
        <w:rPr>
          <w:b/>
        </w:rPr>
        <w:t>в качеството на</w:t>
      </w:r>
      <w:r w:rsidR="00104579">
        <w:rPr>
          <w:b/>
        </w:rPr>
        <w:t xml:space="preserve"> Изпълнителен Директор</w:t>
      </w:r>
    </w:p>
    <w:p w14:paraId="5BA39FE9" w14:textId="77777777" w:rsidR="00776C64" w:rsidRPr="006D40CC" w:rsidRDefault="00776C64" w:rsidP="00776C64">
      <w:pPr>
        <w:pStyle w:val="NoSpacing"/>
        <w:jc w:val="both"/>
      </w:pPr>
    </w:p>
    <w:p w14:paraId="2F3A9FE9" w14:textId="77777777" w:rsidR="00776C64" w:rsidRPr="006D40CC" w:rsidRDefault="00776C64" w:rsidP="00776C64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  <w:r w:rsidR="00104579">
        <w:rPr>
          <w:b/>
        </w:rPr>
        <w:t xml:space="preserve">                          </w:t>
      </w:r>
      <w:r w:rsidRPr="006D40CC">
        <w:rPr>
          <w:b/>
        </w:rPr>
        <w:t>УВАЖАЕМИ ГОСПОДИН</w:t>
      </w:r>
      <w:r w:rsidR="00104579">
        <w:rPr>
          <w:b/>
        </w:rPr>
        <w:t xml:space="preserve"> </w:t>
      </w:r>
      <w:r w:rsidRPr="006D40CC">
        <w:rPr>
          <w:b/>
        </w:rPr>
        <w:t>ПРЕДСЕДАТЕЛ,</w:t>
      </w:r>
    </w:p>
    <w:p w14:paraId="7715878E" w14:textId="77777777" w:rsidR="00776C64" w:rsidRPr="006D40CC" w:rsidRDefault="00776C64" w:rsidP="00776C64">
      <w:pPr>
        <w:pStyle w:val="NoSpacing"/>
        <w:jc w:val="both"/>
        <w:rPr>
          <w:b/>
        </w:rPr>
      </w:pPr>
    </w:p>
    <w:p w14:paraId="0FFE5198" w14:textId="220CA0E8" w:rsidR="00776C64" w:rsidRPr="00DF71EF" w:rsidRDefault="00E604DA" w:rsidP="00E604DA">
      <w:pPr>
        <w:pStyle w:val="NoSpacing"/>
        <w:numPr>
          <w:ilvl w:val="0"/>
          <w:numId w:val="8"/>
        </w:numPr>
        <w:jc w:val="both"/>
        <w:rPr>
          <w:b/>
        </w:rPr>
      </w:pPr>
      <w:r>
        <w:rPr>
          <w:b/>
        </w:rPr>
        <w:t>На</w:t>
      </w:r>
      <w:r w:rsidR="00776C64" w:rsidRPr="00DF71EF">
        <w:rPr>
          <w:b/>
        </w:rPr>
        <w:t xml:space="preserve"> основание чл.</w:t>
      </w:r>
      <w:r w:rsidR="0059157B" w:rsidRPr="00DF71EF">
        <w:rPr>
          <w:b/>
          <w:lang w:val="en-US"/>
        </w:rPr>
        <w:t xml:space="preserve"> </w:t>
      </w:r>
      <w:r w:rsidR="001329D8" w:rsidRPr="00DF71EF">
        <w:rPr>
          <w:b/>
        </w:rPr>
        <w:t xml:space="preserve">41 </w:t>
      </w:r>
      <w:r w:rsidR="00776C64" w:rsidRPr="00DF71EF">
        <w:rPr>
          <w:b/>
        </w:rPr>
        <w:t>от</w:t>
      </w:r>
      <w:r w:rsidR="009A77DA" w:rsidRPr="00DF71EF">
        <w:rPr>
          <w:b/>
        </w:rPr>
        <w:t xml:space="preserve"> Наредба № 1 от 14.03.2017 г. за регулиране на цените на електрическата енергия </w:t>
      </w:r>
      <w:r>
        <w:rPr>
          <w:b/>
        </w:rPr>
        <w:t xml:space="preserve">предлагаме </w:t>
      </w:r>
      <w:r w:rsidR="007A2DE0" w:rsidRPr="00DF71EF">
        <w:rPr>
          <w:b/>
        </w:rPr>
        <w:t xml:space="preserve">за </w:t>
      </w:r>
      <w:r w:rsidR="00776C64" w:rsidRPr="00DF71EF">
        <w:rPr>
          <w:b/>
        </w:rPr>
        <w:t>утвър</w:t>
      </w:r>
      <w:r w:rsidR="007A2DE0" w:rsidRPr="00DF71EF">
        <w:rPr>
          <w:b/>
        </w:rPr>
        <w:t>ждаване</w:t>
      </w:r>
      <w:r w:rsidR="009A77DA" w:rsidRPr="00DF71EF">
        <w:rPr>
          <w:b/>
        </w:rPr>
        <w:t xml:space="preserve"> </w:t>
      </w:r>
      <w:r w:rsidR="007A2DE0" w:rsidRPr="00DF71EF">
        <w:rPr>
          <w:b/>
        </w:rPr>
        <w:t>следната цена за периода от 0</w:t>
      </w:r>
      <w:r w:rsidR="009A77DA" w:rsidRPr="00DF71EF">
        <w:rPr>
          <w:b/>
        </w:rPr>
        <w:t>1.07.20</w:t>
      </w:r>
      <w:r w:rsidR="0018478A" w:rsidRPr="00DF71EF">
        <w:rPr>
          <w:b/>
        </w:rPr>
        <w:t>2</w:t>
      </w:r>
      <w:r w:rsidR="00190329" w:rsidRPr="00DF71EF">
        <w:rPr>
          <w:b/>
        </w:rPr>
        <w:t>1</w:t>
      </w:r>
      <w:r w:rsidR="0059157B" w:rsidRPr="00DF71EF">
        <w:rPr>
          <w:b/>
          <w:lang w:val="en-US"/>
        </w:rPr>
        <w:t xml:space="preserve"> </w:t>
      </w:r>
      <w:r w:rsidR="00776C64" w:rsidRPr="00DF71EF">
        <w:rPr>
          <w:b/>
        </w:rPr>
        <w:t>г.</w:t>
      </w:r>
      <w:r w:rsidR="007A2DE0" w:rsidRPr="00DF71EF">
        <w:rPr>
          <w:b/>
        </w:rPr>
        <w:t xml:space="preserve"> до 30.06.202</w:t>
      </w:r>
      <w:r w:rsidR="00190329" w:rsidRPr="00DF71EF">
        <w:rPr>
          <w:b/>
        </w:rPr>
        <w:t>2</w:t>
      </w:r>
      <w:r w:rsidR="007A2DE0" w:rsidRPr="00DF71EF">
        <w:rPr>
          <w:b/>
        </w:rPr>
        <w:t xml:space="preserve"> г.</w:t>
      </w:r>
      <w:r w:rsidR="00E2093C" w:rsidRPr="00DF71EF">
        <w:rPr>
          <w:b/>
        </w:rPr>
        <w:t xml:space="preserve"> </w:t>
      </w:r>
      <w:r w:rsidR="00776C64" w:rsidRPr="00DF71EF">
        <w:rPr>
          <w:b/>
        </w:rPr>
        <w:t>:</w:t>
      </w:r>
    </w:p>
    <w:p w14:paraId="2A8CE333" w14:textId="2243E3B7" w:rsidR="007A2DE0" w:rsidRPr="008F3BDF" w:rsidRDefault="002C2B64" w:rsidP="007A2DE0">
      <w:pPr>
        <w:rPr>
          <w:b/>
        </w:rPr>
      </w:pPr>
      <w:r>
        <w:rPr>
          <w:b/>
          <w:lang w:val="en-US"/>
        </w:rPr>
        <w:t xml:space="preserve"> </w:t>
      </w:r>
      <w:r w:rsidR="00776C64" w:rsidRPr="006D40CC">
        <w:rPr>
          <w:b/>
        </w:rPr>
        <w:t>1.1</w:t>
      </w:r>
      <w:r w:rsidR="009A77DA">
        <w:rPr>
          <w:b/>
        </w:rPr>
        <w:t xml:space="preserve"> </w:t>
      </w:r>
      <w:r w:rsidR="007A2DE0">
        <w:rPr>
          <w:b/>
        </w:rPr>
        <w:t>Пълна ц</w:t>
      </w:r>
      <w:r w:rsidR="007A2DE0" w:rsidRPr="00244735">
        <w:rPr>
          <w:b/>
        </w:rPr>
        <w:t xml:space="preserve">ена за електрическа енергия </w:t>
      </w:r>
      <w:r w:rsidR="007A2DE0" w:rsidRPr="008F3BDF">
        <w:rPr>
          <w:b/>
        </w:rPr>
        <w:t xml:space="preserve">–    </w:t>
      </w:r>
      <w:r w:rsidR="00C11B84">
        <w:rPr>
          <w:b/>
        </w:rPr>
        <w:t>…………..</w:t>
      </w:r>
      <w:r w:rsidR="007A2DE0" w:rsidRPr="008F3BDF">
        <w:rPr>
          <w:b/>
        </w:rPr>
        <w:t xml:space="preserve">  лв./МВтч</w:t>
      </w:r>
    </w:p>
    <w:p w14:paraId="3FD78715" w14:textId="4A660B24" w:rsidR="00283213" w:rsidRPr="008F3BDF" w:rsidRDefault="00283213" w:rsidP="007A2DE0">
      <w:pPr>
        <w:rPr>
          <w:b/>
        </w:rPr>
      </w:pPr>
    </w:p>
    <w:p w14:paraId="5C483044" w14:textId="2183A857" w:rsidR="00D9240B" w:rsidRDefault="009A77DA" w:rsidP="00D9240B">
      <w:pPr>
        <w:spacing w:after="120"/>
        <w:jc w:val="both"/>
        <w:rPr>
          <w:rFonts w:ascii="Times New Roman" w:hAnsi="Times New Roman" w:cs="Times New Roman"/>
          <w:b/>
        </w:rPr>
      </w:pPr>
      <w:r w:rsidRPr="008F3BDF">
        <w:rPr>
          <w:b/>
        </w:rPr>
        <w:t xml:space="preserve"> </w:t>
      </w:r>
      <w:r w:rsidR="00F53296" w:rsidRPr="008F3BDF">
        <w:rPr>
          <w:b/>
          <w:lang w:val="en-US"/>
        </w:rPr>
        <w:t xml:space="preserve">1.2 </w:t>
      </w:r>
      <w:r w:rsidR="006416A2" w:rsidRPr="008F3BDF">
        <w:rPr>
          <w:b/>
        </w:rPr>
        <w:t xml:space="preserve">Представям </w:t>
      </w:r>
      <w:r w:rsidR="00D9240B" w:rsidRPr="0051658F">
        <w:rPr>
          <w:rFonts w:ascii="Times New Roman" w:hAnsi="Times New Roman" w:cs="Times New Roman"/>
          <w:b/>
        </w:rPr>
        <w:t>искане за признаване и компенсиране на разходи на основание чл. 35 от Закона за енергетиката, за количествата електрическа енергия предоставени на обществения доставчик за нуждите на регулирания пазар, съгласно утвърдените с Решение № Ц – 19/01.07.2019 г. и Решение № Ц-29/01.07.2020 г.</w:t>
      </w:r>
      <w:r w:rsidR="00D9240B">
        <w:rPr>
          <w:rFonts w:ascii="Times New Roman" w:hAnsi="Times New Roman" w:cs="Times New Roman"/>
          <w:b/>
        </w:rPr>
        <w:t xml:space="preserve"> квоти</w:t>
      </w:r>
      <w:r w:rsidR="00D9240B" w:rsidRPr="0051658F">
        <w:rPr>
          <w:rFonts w:ascii="Times New Roman" w:hAnsi="Times New Roman" w:cs="Times New Roman"/>
          <w:b/>
        </w:rPr>
        <w:t>, както и Заповеди с</w:t>
      </w:r>
      <w:r w:rsidR="00D9240B" w:rsidRPr="0051658F">
        <w:rPr>
          <w:rFonts w:ascii="Times New Roman" w:eastAsia="Calibri" w:hAnsi="Times New Roman" w:cs="Times New Roman"/>
          <w:b/>
        </w:rPr>
        <w:t xml:space="preserve"> </w:t>
      </w:r>
      <w:r w:rsidR="00D9240B" w:rsidRPr="0051658F">
        <w:rPr>
          <w:rFonts w:ascii="Times New Roman" w:hAnsi="Times New Roman" w:cs="Times New Roman"/>
          <w:b/>
        </w:rPr>
        <w:t>№ Е-РД-16-417/18.06.2019  г.</w:t>
      </w:r>
      <w:r w:rsidR="00D9240B" w:rsidRPr="0051658F">
        <w:rPr>
          <w:rFonts w:ascii="Times New Roman" w:eastAsia="Calibri" w:hAnsi="Times New Roman" w:cs="Times New Roman"/>
          <w:b/>
        </w:rPr>
        <w:t xml:space="preserve">, </w:t>
      </w:r>
      <w:r w:rsidR="00D9240B" w:rsidRPr="0051658F">
        <w:rPr>
          <w:rFonts w:ascii="Times New Roman" w:hAnsi="Times New Roman" w:cs="Times New Roman"/>
          <w:b/>
        </w:rPr>
        <w:t xml:space="preserve">№ Е-РД-16-39/29.01.2020 г. </w:t>
      </w:r>
      <w:r w:rsidR="00D9240B" w:rsidRPr="0051658F">
        <w:rPr>
          <w:rFonts w:ascii="Times New Roman" w:eastAsia="Calibri" w:hAnsi="Times New Roman" w:cs="Times New Roman"/>
          <w:b/>
        </w:rPr>
        <w:t>и № Е-РД-16-295/25.06.2020 г.</w:t>
      </w:r>
      <w:r w:rsidR="00D9240B" w:rsidRPr="0051658F">
        <w:rPr>
          <w:rFonts w:ascii="Times New Roman" w:hAnsi="Times New Roman" w:cs="Times New Roman"/>
          <w:b/>
        </w:rPr>
        <w:t xml:space="preserve"> на Министъра на енергетиката с оглед гарантиране сигурността на доставките на електрическа енергия</w:t>
      </w:r>
      <w:r w:rsidR="00D9240B">
        <w:rPr>
          <w:rFonts w:ascii="Times New Roman" w:hAnsi="Times New Roman" w:cs="Times New Roman"/>
          <w:b/>
        </w:rPr>
        <w:t xml:space="preserve"> в общ размер </w:t>
      </w:r>
      <w:r w:rsidR="00C11B84">
        <w:rPr>
          <w:rFonts w:ascii="Times New Roman" w:hAnsi="Times New Roman" w:cs="Times New Roman"/>
          <w:b/>
        </w:rPr>
        <w:t>………….</w:t>
      </w:r>
      <w:r w:rsidR="00D9240B">
        <w:rPr>
          <w:rFonts w:ascii="Times New Roman" w:hAnsi="Times New Roman" w:cs="Times New Roman"/>
          <w:b/>
        </w:rPr>
        <w:t xml:space="preserve"> хил.лв.</w:t>
      </w:r>
      <w:r w:rsidR="00D9240B" w:rsidRPr="0051658F">
        <w:rPr>
          <w:rFonts w:ascii="Times New Roman" w:hAnsi="Times New Roman" w:cs="Times New Roman"/>
          <w:b/>
        </w:rPr>
        <w:t xml:space="preserve"> както следва:</w:t>
      </w:r>
    </w:p>
    <w:p w14:paraId="587087F4" w14:textId="52DDE8AC" w:rsidR="00D9240B" w:rsidRPr="00D9240B" w:rsidRDefault="00D9240B" w:rsidP="00F25A25">
      <w:pPr>
        <w:pStyle w:val="ListParagraph"/>
        <w:numPr>
          <w:ilvl w:val="0"/>
          <w:numId w:val="7"/>
        </w:numPr>
        <w:spacing w:after="120"/>
        <w:jc w:val="both"/>
        <w:rPr>
          <w:b/>
        </w:rPr>
      </w:pPr>
      <w:r w:rsidRPr="00D9240B">
        <w:rPr>
          <w:b/>
        </w:rPr>
        <w:t xml:space="preserve">Действително отчетени разходи, подлежащи на компенсиране през 2020 г., както и за първото полугодие на 2021 г., в размер на </w:t>
      </w:r>
      <w:r w:rsidR="00C11B84">
        <w:rPr>
          <w:b/>
        </w:rPr>
        <w:t>………..</w:t>
      </w:r>
      <w:r w:rsidRPr="00D9240B">
        <w:rPr>
          <w:b/>
        </w:rPr>
        <w:t xml:space="preserve"> хил. лв., в т.ч.:</w:t>
      </w:r>
    </w:p>
    <w:p w14:paraId="701C8104" w14:textId="2633EADF" w:rsidR="00D9240B" w:rsidRPr="00634ACD" w:rsidRDefault="00D9240B" w:rsidP="00D9240B">
      <w:pPr>
        <w:pStyle w:val="ListParagraph"/>
        <w:numPr>
          <w:ilvl w:val="1"/>
          <w:numId w:val="6"/>
        </w:numPr>
        <w:spacing w:after="120"/>
        <w:jc w:val="both"/>
        <w:rPr>
          <w:b/>
        </w:rPr>
      </w:pPr>
      <w:r w:rsidRPr="00634ACD">
        <w:rPr>
          <w:b/>
        </w:rPr>
        <w:t>Разходи, подлежащи на компенсиране по Решение № Ц-1</w:t>
      </w:r>
      <w:r>
        <w:rPr>
          <w:b/>
        </w:rPr>
        <w:t>9</w:t>
      </w:r>
      <w:r w:rsidRPr="00634ACD">
        <w:rPr>
          <w:b/>
        </w:rPr>
        <w:t>/01.07.201</w:t>
      </w:r>
      <w:r>
        <w:rPr>
          <w:b/>
        </w:rPr>
        <w:t xml:space="preserve">9 г. на КЕВР за периода от 01.01.2020 г. до 30.06.2020 г.- </w:t>
      </w:r>
      <w:r w:rsidR="00C11B84">
        <w:rPr>
          <w:b/>
        </w:rPr>
        <w:t>……..</w:t>
      </w:r>
      <w:r w:rsidRPr="00634ACD">
        <w:rPr>
          <w:b/>
        </w:rPr>
        <w:t xml:space="preserve"> хил. лв. </w:t>
      </w:r>
    </w:p>
    <w:p w14:paraId="108E6D71" w14:textId="30C6456E" w:rsidR="00D9240B" w:rsidRDefault="00D9240B" w:rsidP="00D9240B">
      <w:pPr>
        <w:pStyle w:val="ListParagraph"/>
        <w:numPr>
          <w:ilvl w:val="1"/>
          <w:numId w:val="6"/>
        </w:numPr>
        <w:spacing w:after="120"/>
        <w:jc w:val="both"/>
        <w:rPr>
          <w:b/>
        </w:rPr>
      </w:pPr>
      <w:r w:rsidRPr="00634ACD">
        <w:rPr>
          <w:b/>
        </w:rPr>
        <w:lastRenderedPageBreak/>
        <w:t>Разходи подлежащи н</w:t>
      </w:r>
      <w:r>
        <w:rPr>
          <w:b/>
        </w:rPr>
        <w:t>а компенсиране по Решение № Ц-29</w:t>
      </w:r>
      <w:r w:rsidRPr="00634ACD">
        <w:rPr>
          <w:b/>
        </w:rPr>
        <w:t>/01.07.20</w:t>
      </w:r>
      <w:r>
        <w:rPr>
          <w:b/>
        </w:rPr>
        <w:t>20</w:t>
      </w:r>
      <w:r w:rsidRPr="00634ACD">
        <w:rPr>
          <w:b/>
        </w:rPr>
        <w:t xml:space="preserve"> г. на КЕВР</w:t>
      </w:r>
      <w:r>
        <w:rPr>
          <w:b/>
        </w:rPr>
        <w:t xml:space="preserve"> за периода от 01.07.2020 г. до 30.06.2021 г.– </w:t>
      </w:r>
      <w:r w:rsidR="00C11B84">
        <w:rPr>
          <w:b/>
        </w:rPr>
        <w:t>…….</w:t>
      </w:r>
      <w:r>
        <w:rPr>
          <w:b/>
        </w:rPr>
        <w:t xml:space="preserve"> хил. лв.</w:t>
      </w:r>
    </w:p>
    <w:p w14:paraId="43094C9C" w14:textId="41624D53" w:rsidR="00D9240B" w:rsidRPr="00D9240B" w:rsidRDefault="00D9240B" w:rsidP="00D9240B">
      <w:pPr>
        <w:pStyle w:val="ListParagraph"/>
        <w:numPr>
          <w:ilvl w:val="0"/>
          <w:numId w:val="7"/>
        </w:numPr>
        <w:spacing w:after="120"/>
        <w:jc w:val="both"/>
        <w:rPr>
          <w:b/>
        </w:rPr>
      </w:pPr>
      <w:r w:rsidRPr="00D9240B">
        <w:rPr>
          <w:b/>
        </w:rPr>
        <w:t xml:space="preserve">Компенсация за по-малкия размер платени суми в съответствие с чл.8 </w:t>
      </w:r>
      <w:r w:rsidRPr="00D9240B">
        <w:rPr>
          <w:b/>
          <w:lang w:val="en-US"/>
        </w:rPr>
        <w:t xml:space="preserve">(4) </w:t>
      </w:r>
      <w:r w:rsidRPr="00D9240B">
        <w:rPr>
          <w:b/>
        </w:rPr>
        <w:t xml:space="preserve">от Споразумение № 20ИД-Х19А048/17020/23.07.2020 г. и издадени кредитни известия към „НЕК“ ЕАД - </w:t>
      </w:r>
      <w:r w:rsidR="00C11B84">
        <w:rPr>
          <w:b/>
        </w:rPr>
        <w:t>……….</w:t>
      </w:r>
      <w:r w:rsidR="00C11B84" w:rsidRPr="00D9240B">
        <w:rPr>
          <w:b/>
        </w:rPr>
        <w:t xml:space="preserve"> </w:t>
      </w:r>
      <w:r w:rsidRPr="00D9240B">
        <w:rPr>
          <w:b/>
        </w:rPr>
        <w:t>хил.лв.</w:t>
      </w:r>
    </w:p>
    <w:p w14:paraId="56CCDE3A" w14:textId="733D441D" w:rsidR="00D9240B" w:rsidRPr="00D9240B" w:rsidRDefault="00D9240B" w:rsidP="00D9240B">
      <w:pPr>
        <w:pStyle w:val="ListParagraph"/>
        <w:numPr>
          <w:ilvl w:val="0"/>
          <w:numId w:val="7"/>
        </w:numPr>
        <w:spacing w:after="120"/>
        <w:jc w:val="both"/>
        <w:rPr>
          <w:b/>
        </w:rPr>
      </w:pPr>
      <w:r w:rsidRPr="00D9240B">
        <w:rPr>
          <w:b/>
        </w:rPr>
        <w:t>Компенсация за активиране на блок 5 от 10,52 часа до 24,00 часа и блок 6 от 10,11 часа до 24,00 часа на 22.01.2021 г. от „ТЕЦ Марица изток 2“ ЕАД за гарантиране сигурността на енергийните доставки в национален мащаб, като Дружеството няма подписан договор с „ЕСО“ ЕАД и не е платена разполагаемост за студен резерв</w:t>
      </w:r>
      <w:r w:rsidRPr="00D9240B">
        <w:rPr>
          <w:b/>
          <w:bCs/>
        </w:rPr>
        <w:t xml:space="preserve"> -</w:t>
      </w:r>
      <w:r w:rsidRPr="00D9240B">
        <w:rPr>
          <w:b/>
        </w:rPr>
        <w:t xml:space="preserve"> </w:t>
      </w:r>
      <w:r w:rsidR="00C11B84">
        <w:rPr>
          <w:b/>
        </w:rPr>
        <w:t>……</w:t>
      </w:r>
      <w:r w:rsidR="00C11B84" w:rsidRPr="00D9240B">
        <w:rPr>
          <w:b/>
        </w:rPr>
        <w:t xml:space="preserve"> </w:t>
      </w:r>
      <w:r w:rsidRPr="00D9240B">
        <w:rPr>
          <w:b/>
        </w:rPr>
        <w:t>хил.лв.</w:t>
      </w:r>
    </w:p>
    <w:p w14:paraId="44D21031" w14:textId="74045329" w:rsidR="006416A2" w:rsidRDefault="006416A2" w:rsidP="00C87003">
      <w:pPr>
        <w:pStyle w:val="NoSpacing"/>
        <w:jc w:val="both"/>
        <w:rPr>
          <w:b/>
        </w:rPr>
      </w:pPr>
    </w:p>
    <w:p w14:paraId="2EC12D01" w14:textId="2F0BC3DF" w:rsidR="003B6311" w:rsidRPr="008F3BDF" w:rsidRDefault="00776C64" w:rsidP="00C87003">
      <w:pPr>
        <w:pStyle w:val="NoSpacing"/>
        <w:numPr>
          <w:ilvl w:val="0"/>
          <w:numId w:val="1"/>
        </w:numPr>
        <w:jc w:val="both"/>
        <w:rPr>
          <w:b/>
        </w:rPr>
      </w:pPr>
      <w:r w:rsidRPr="008F3BDF">
        <w:rPr>
          <w:b/>
        </w:rPr>
        <w:t>Прилагам следните документи:</w:t>
      </w:r>
    </w:p>
    <w:p w14:paraId="16730F2E" w14:textId="77777777" w:rsidR="003B6311" w:rsidRPr="008F3BDF" w:rsidRDefault="003B6311" w:rsidP="00C87003">
      <w:pPr>
        <w:pStyle w:val="NoSpacing"/>
        <w:ind w:left="720"/>
        <w:jc w:val="both"/>
        <w:rPr>
          <w:b/>
        </w:rPr>
      </w:pPr>
    </w:p>
    <w:p w14:paraId="05980085" w14:textId="52A84D1F" w:rsidR="003B6311" w:rsidRPr="001553BE" w:rsidRDefault="003B6311" w:rsidP="00C87003">
      <w:pPr>
        <w:jc w:val="both"/>
      </w:pPr>
      <w:r w:rsidRPr="008F3BDF">
        <w:t xml:space="preserve">  </w:t>
      </w:r>
      <w:r w:rsidRPr="008F3BDF">
        <w:rPr>
          <w:lang w:val="en-US"/>
        </w:rPr>
        <w:t xml:space="preserve"> </w:t>
      </w:r>
      <w:r w:rsidR="00F53296" w:rsidRPr="008F3BDF">
        <w:rPr>
          <w:lang w:val="en-US"/>
        </w:rPr>
        <w:t xml:space="preserve">  </w:t>
      </w:r>
      <w:r w:rsidR="00F53296" w:rsidRPr="001553BE">
        <w:rPr>
          <w:lang w:val="en-US"/>
        </w:rPr>
        <w:t>2</w:t>
      </w:r>
      <w:r w:rsidRPr="001553BE">
        <w:t>.1. Отчетна информация за 20</w:t>
      </w:r>
      <w:r w:rsidR="00190329" w:rsidRPr="001553BE">
        <w:t>20</w:t>
      </w:r>
      <w:r w:rsidRPr="001553BE">
        <w:t xml:space="preserve"> г. и прогнозна информация за периода 01.07.20</w:t>
      </w:r>
      <w:r w:rsidR="0018478A" w:rsidRPr="001553BE">
        <w:t>2</w:t>
      </w:r>
      <w:r w:rsidR="00190329" w:rsidRPr="001553BE">
        <w:t>1</w:t>
      </w:r>
      <w:r w:rsidRPr="001553BE">
        <w:t>-30.06.20</w:t>
      </w:r>
      <w:r w:rsidRPr="001553BE">
        <w:rPr>
          <w:lang w:val="en-US"/>
        </w:rPr>
        <w:t>2</w:t>
      </w:r>
      <w:r w:rsidR="00190329" w:rsidRPr="001553BE">
        <w:t>2</w:t>
      </w:r>
      <w:r w:rsidRPr="001553BE">
        <w:t xml:space="preserve"> г. по формата на Справки от № 1 до № 5 към Указанията за образуване на цените при производство на електрическа енергия , при прилагане на метод на регулиране „Норма на възвръщаемост на капитала“, приети с решение по Протокол № 13 от 30.01.2012 г. на ДКЕВР.</w:t>
      </w:r>
    </w:p>
    <w:p w14:paraId="3358A684" w14:textId="5F85D4B7" w:rsidR="003B6311" w:rsidRPr="001553BE" w:rsidRDefault="003B6311" w:rsidP="00C87003">
      <w:pPr>
        <w:jc w:val="both"/>
      </w:pPr>
      <w:r w:rsidRPr="001553BE">
        <w:rPr>
          <w:lang w:val="en-US"/>
        </w:rPr>
        <w:t xml:space="preserve"> </w:t>
      </w:r>
      <w:r w:rsidR="00F53296" w:rsidRPr="001553BE">
        <w:rPr>
          <w:lang w:val="en-US"/>
        </w:rPr>
        <w:t xml:space="preserve">   2</w:t>
      </w:r>
      <w:r w:rsidRPr="001553BE">
        <w:t>.2. Техническа и финансова обосновка към Заявлението за утвърждаване на цени за периода 01.07.20</w:t>
      </w:r>
      <w:r w:rsidR="0018478A" w:rsidRPr="001553BE">
        <w:t>2</w:t>
      </w:r>
      <w:r w:rsidR="00190329" w:rsidRPr="001553BE">
        <w:t>1</w:t>
      </w:r>
      <w:r w:rsidRPr="001553BE">
        <w:t>-30.06.20</w:t>
      </w:r>
      <w:r w:rsidRPr="001553BE">
        <w:rPr>
          <w:lang w:val="en-US"/>
        </w:rPr>
        <w:t>2</w:t>
      </w:r>
      <w:r w:rsidR="00190329" w:rsidRPr="001553BE">
        <w:t>2</w:t>
      </w:r>
      <w:r w:rsidRPr="001553BE">
        <w:t xml:space="preserve"> г.</w:t>
      </w:r>
    </w:p>
    <w:p w14:paraId="4F820EE0" w14:textId="711F233F" w:rsidR="003B6311" w:rsidRPr="001553BE" w:rsidRDefault="003B6311" w:rsidP="00C87003">
      <w:pPr>
        <w:jc w:val="both"/>
      </w:pPr>
      <w:r w:rsidRPr="001553BE">
        <w:rPr>
          <w:lang w:val="en-US"/>
        </w:rPr>
        <w:t xml:space="preserve"> </w:t>
      </w:r>
      <w:r w:rsidR="00F53296" w:rsidRPr="001553BE">
        <w:rPr>
          <w:lang w:val="en-US"/>
        </w:rPr>
        <w:t xml:space="preserve">  </w:t>
      </w:r>
      <w:r w:rsidRPr="001553BE">
        <w:rPr>
          <w:lang w:val="en-US"/>
        </w:rPr>
        <w:t xml:space="preserve"> </w:t>
      </w:r>
      <w:r w:rsidR="00F53296" w:rsidRPr="001553BE">
        <w:rPr>
          <w:lang w:val="en-US"/>
        </w:rPr>
        <w:t>2</w:t>
      </w:r>
      <w:r w:rsidRPr="001553BE">
        <w:t>.3. Годишен финансов отчет за 20</w:t>
      </w:r>
      <w:r w:rsidR="00190329" w:rsidRPr="001553BE">
        <w:t>20</w:t>
      </w:r>
      <w:r w:rsidRPr="001553BE">
        <w:t xml:space="preserve"> г.</w:t>
      </w:r>
      <w:r w:rsidR="00F53296" w:rsidRPr="001553BE">
        <w:rPr>
          <w:lang w:val="en-US"/>
        </w:rPr>
        <w:t xml:space="preserve"> (</w:t>
      </w:r>
      <w:r w:rsidR="00F53296" w:rsidRPr="001553BE">
        <w:t>неодитиран</w:t>
      </w:r>
      <w:r w:rsidR="00F53296" w:rsidRPr="001553BE">
        <w:rPr>
          <w:lang w:val="en-US"/>
        </w:rPr>
        <w:t>)</w:t>
      </w:r>
      <w:r w:rsidRPr="001553BE">
        <w:t xml:space="preserve"> , в т.ч.:</w:t>
      </w:r>
    </w:p>
    <w:p w14:paraId="4B818615" w14:textId="716A3982" w:rsidR="003B6311" w:rsidRPr="001553BE" w:rsidRDefault="007A1B79" w:rsidP="00C87003">
      <w:pPr>
        <w:ind w:firstLine="360"/>
        <w:jc w:val="both"/>
      </w:pPr>
      <w:r w:rsidRPr="001553BE">
        <w:rPr>
          <w:lang w:val="en-US"/>
        </w:rPr>
        <w:t xml:space="preserve">* </w:t>
      </w:r>
      <w:r w:rsidR="003B6311" w:rsidRPr="001553BE">
        <w:t>Отчет за финансовото състояние</w:t>
      </w:r>
    </w:p>
    <w:p w14:paraId="4301C43F" w14:textId="47010535" w:rsidR="003B6311" w:rsidRPr="001553BE" w:rsidRDefault="007A1B79" w:rsidP="00C87003">
      <w:pPr>
        <w:ind w:firstLine="360"/>
        <w:jc w:val="both"/>
      </w:pPr>
      <w:r w:rsidRPr="001553BE">
        <w:rPr>
          <w:lang w:val="en-US"/>
        </w:rPr>
        <w:t xml:space="preserve">* </w:t>
      </w:r>
      <w:r w:rsidR="003B6311" w:rsidRPr="001553BE">
        <w:t>Отчет за печалбата и загубата</w:t>
      </w:r>
    </w:p>
    <w:p w14:paraId="35D27EF4" w14:textId="458B5BE1" w:rsidR="003B6311" w:rsidRPr="001553BE" w:rsidRDefault="007A1B79" w:rsidP="00C87003">
      <w:pPr>
        <w:ind w:firstLine="360"/>
        <w:jc w:val="both"/>
      </w:pPr>
      <w:r w:rsidRPr="001553BE">
        <w:rPr>
          <w:lang w:val="en-US"/>
        </w:rPr>
        <w:t xml:space="preserve">* </w:t>
      </w:r>
      <w:r w:rsidR="003B6311" w:rsidRPr="001553BE">
        <w:t>Отчет за паричните потоци</w:t>
      </w:r>
    </w:p>
    <w:p w14:paraId="675D16DA" w14:textId="45FC41A3" w:rsidR="003B6311" w:rsidRPr="001553BE" w:rsidRDefault="007A1B79" w:rsidP="00C87003">
      <w:pPr>
        <w:ind w:firstLine="360"/>
        <w:jc w:val="both"/>
      </w:pPr>
      <w:r w:rsidRPr="001553BE">
        <w:rPr>
          <w:lang w:val="en-US"/>
        </w:rPr>
        <w:t xml:space="preserve">* </w:t>
      </w:r>
      <w:r w:rsidR="003B6311" w:rsidRPr="001553BE">
        <w:t>Отчет за собствения капитал</w:t>
      </w:r>
    </w:p>
    <w:p w14:paraId="79429C95" w14:textId="24C8E3D1" w:rsidR="003B6311" w:rsidRPr="001553BE" w:rsidRDefault="007A1B79" w:rsidP="00C87003">
      <w:pPr>
        <w:ind w:firstLine="360"/>
        <w:jc w:val="both"/>
      </w:pPr>
      <w:r w:rsidRPr="001553BE">
        <w:rPr>
          <w:lang w:val="en-US"/>
        </w:rPr>
        <w:t xml:space="preserve">* </w:t>
      </w:r>
      <w:r w:rsidR="0032634B" w:rsidRPr="001553BE">
        <w:t>Пояснителни приложения към финансовите отчети</w:t>
      </w:r>
    </w:p>
    <w:p w14:paraId="0B7DF5D8" w14:textId="6C2731B3" w:rsidR="003B6311" w:rsidRPr="001553BE" w:rsidRDefault="003B6311" w:rsidP="00C87003">
      <w:pPr>
        <w:jc w:val="both"/>
      </w:pPr>
      <w:r w:rsidRPr="001553BE">
        <w:rPr>
          <w:lang w:val="en-US"/>
        </w:rPr>
        <w:t xml:space="preserve">   </w:t>
      </w:r>
      <w:r w:rsidR="00F53296" w:rsidRPr="001553BE">
        <w:rPr>
          <w:lang w:val="en-US"/>
        </w:rPr>
        <w:t>2</w:t>
      </w:r>
      <w:r w:rsidRPr="001553BE">
        <w:t>.4. Отчет за изпълнението на инвестиционната и ремонтните програми за 20</w:t>
      </w:r>
      <w:r w:rsidR="00190329" w:rsidRPr="001553BE">
        <w:t>20</w:t>
      </w:r>
      <w:r w:rsidRPr="001553BE">
        <w:t xml:space="preserve"> г. и прогнозни стойности на инвестиционната и ремонтната програма за 20</w:t>
      </w:r>
      <w:r w:rsidR="0018478A" w:rsidRPr="001553BE">
        <w:t>2</w:t>
      </w:r>
      <w:r w:rsidR="00190329" w:rsidRPr="001553BE">
        <w:t>1</w:t>
      </w:r>
      <w:r w:rsidRPr="001553BE">
        <w:t xml:space="preserve"> г.</w:t>
      </w:r>
    </w:p>
    <w:p w14:paraId="77E762C0" w14:textId="6C6E2B4F" w:rsidR="003B6311" w:rsidRPr="001553BE" w:rsidRDefault="003B6311" w:rsidP="00C87003">
      <w:pPr>
        <w:jc w:val="both"/>
      </w:pPr>
      <w:r w:rsidRPr="001553BE">
        <w:rPr>
          <w:lang w:val="en-US"/>
        </w:rPr>
        <w:t xml:space="preserve">   </w:t>
      </w:r>
      <w:r w:rsidR="00F53296" w:rsidRPr="001553BE">
        <w:rPr>
          <w:lang w:val="en-US"/>
        </w:rPr>
        <w:t>2</w:t>
      </w:r>
      <w:r w:rsidRPr="001553BE">
        <w:t>.5. Справка за отчетни данни за 20</w:t>
      </w:r>
      <w:r w:rsidR="00190329" w:rsidRPr="001553BE">
        <w:t>20</w:t>
      </w:r>
      <w:r w:rsidRPr="001553BE">
        <w:t xml:space="preserve"> г., относно емисии на парникови газове СО2 квоти, безплатни квоти, закупени и продадени емисии, средни цени съгласно приложена справка.</w:t>
      </w:r>
    </w:p>
    <w:p w14:paraId="627F32E9" w14:textId="03AEAD77" w:rsidR="003B6311" w:rsidRPr="001553BE" w:rsidRDefault="003B6311" w:rsidP="00C87003">
      <w:pPr>
        <w:jc w:val="both"/>
      </w:pPr>
      <w:r w:rsidRPr="001553BE">
        <w:rPr>
          <w:lang w:val="en-US"/>
        </w:rPr>
        <w:t xml:space="preserve"> </w:t>
      </w:r>
      <w:r w:rsidRPr="001553BE">
        <w:t xml:space="preserve">  </w:t>
      </w:r>
      <w:r w:rsidR="00F53296" w:rsidRPr="001553BE">
        <w:rPr>
          <w:lang w:val="en-US"/>
        </w:rPr>
        <w:t>2</w:t>
      </w:r>
      <w:r w:rsidRPr="001553BE">
        <w:t>.</w:t>
      </w:r>
      <w:r w:rsidR="001E1ABC" w:rsidRPr="001553BE">
        <w:t>6</w:t>
      </w:r>
      <w:r w:rsidRPr="001553BE">
        <w:t>. Справка за отчетените количества варовик за сероочистващите инсталации за 20</w:t>
      </w:r>
      <w:r w:rsidR="00190329" w:rsidRPr="001553BE">
        <w:t>20</w:t>
      </w:r>
      <w:r w:rsidRPr="001553BE">
        <w:t xml:space="preserve"> г., придружена с разходните норми на варовик, степента на очистване на димните газове, както и прогнозни количества и цени за регулаторния период 20</w:t>
      </w:r>
      <w:r w:rsidR="0018478A" w:rsidRPr="001553BE">
        <w:t>2</w:t>
      </w:r>
      <w:r w:rsidR="00190329" w:rsidRPr="001553BE">
        <w:t>1</w:t>
      </w:r>
      <w:r w:rsidRPr="001553BE">
        <w:t>-20</w:t>
      </w:r>
      <w:r w:rsidRPr="001553BE">
        <w:rPr>
          <w:lang w:val="en-US"/>
        </w:rPr>
        <w:t>2</w:t>
      </w:r>
      <w:r w:rsidR="00190329" w:rsidRPr="001553BE">
        <w:t>2</w:t>
      </w:r>
      <w:r w:rsidR="0018478A" w:rsidRPr="001553BE">
        <w:t xml:space="preserve"> </w:t>
      </w:r>
      <w:r w:rsidRPr="001553BE">
        <w:t>г.</w:t>
      </w:r>
    </w:p>
    <w:p w14:paraId="44D10F74" w14:textId="4AEF2D21" w:rsidR="003B6311" w:rsidRPr="001553BE" w:rsidRDefault="003B6311" w:rsidP="00C87003">
      <w:pPr>
        <w:jc w:val="both"/>
      </w:pPr>
      <w:r w:rsidRPr="001553BE">
        <w:rPr>
          <w:lang w:val="en-US"/>
        </w:rPr>
        <w:t xml:space="preserve">   </w:t>
      </w:r>
      <w:r w:rsidR="00F53296" w:rsidRPr="001553BE">
        <w:rPr>
          <w:lang w:val="en-US"/>
        </w:rPr>
        <w:t>2</w:t>
      </w:r>
      <w:r w:rsidRPr="001553BE">
        <w:t>.</w:t>
      </w:r>
      <w:r w:rsidR="001E1ABC" w:rsidRPr="001553BE">
        <w:t>7</w:t>
      </w:r>
      <w:r w:rsidRPr="001553BE">
        <w:t>. Допълнителна информация, в т.ч.:</w:t>
      </w:r>
    </w:p>
    <w:p w14:paraId="234AA3D1" w14:textId="5BBF3A7D" w:rsidR="003B6311" w:rsidRPr="001553BE" w:rsidRDefault="00F53296" w:rsidP="00C87003">
      <w:pPr>
        <w:ind w:firstLine="360"/>
        <w:jc w:val="both"/>
      </w:pPr>
      <w:r w:rsidRPr="001553BE">
        <w:rPr>
          <w:lang w:val="en-US"/>
        </w:rPr>
        <w:t>2</w:t>
      </w:r>
      <w:r w:rsidR="003B6311" w:rsidRPr="001553BE">
        <w:t>.</w:t>
      </w:r>
      <w:r w:rsidR="001E1ABC" w:rsidRPr="001553BE">
        <w:t>7</w:t>
      </w:r>
      <w:r w:rsidR="003B6311" w:rsidRPr="001553BE">
        <w:t>.1. Допълнително споразумени</w:t>
      </w:r>
      <w:r w:rsidR="007C2252" w:rsidRPr="001553BE">
        <w:rPr>
          <w:lang w:val="en-US"/>
        </w:rPr>
        <w:t>e</w:t>
      </w:r>
      <w:r w:rsidR="003B6311" w:rsidRPr="001553BE">
        <w:t xml:space="preserve"> с </w:t>
      </w:r>
      <w:r w:rsidR="00C11B84">
        <w:t>…………..</w:t>
      </w:r>
      <w:r w:rsidR="003B6311" w:rsidRPr="001553BE">
        <w:t xml:space="preserve"> за доставка на лигнитни въглища, свързани с удължаване на срока на действието на договора. </w:t>
      </w:r>
    </w:p>
    <w:p w14:paraId="017B5821" w14:textId="10F472FF" w:rsidR="003B6311" w:rsidRPr="001553BE" w:rsidRDefault="00F53296" w:rsidP="00C87003">
      <w:pPr>
        <w:ind w:firstLine="360"/>
        <w:jc w:val="both"/>
      </w:pPr>
      <w:r w:rsidRPr="001553BE">
        <w:rPr>
          <w:lang w:val="en-US"/>
        </w:rPr>
        <w:t>2</w:t>
      </w:r>
      <w:r w:rsidR="003B6311" w:rsidRPr="001553BE">
        <w:t>.</w:t>
      </w:r>
      <w:r w:rsidR="001E1ABC" w:rsidRPr="001553BE">
        <w:t>7</w:t>
      </w:r>
      <w:r w:rsidR="003B6311" w:rsidRPr="001553BE">
        <w:t xml:space="preserve">.2. Договор с </w:t>
      </w:r>
      <w:r w:rsidR="00C11B84">
        <w:t>……………..</w:t>
      </w:r>
      <w:r w:rsidR="003B6311" w:rsidRPr="001553BE">
        <w:t xml:space="preserve"> за „Депониране на пепелина, изгребвана от сгуроотвала на „ТЕЦ Марица изток 2“ ЕАД в депо за неопасни отпадъци „Обединени северни насипи</w:t>
      </w:r>
      <w:r w:rsidR="00B059D6" w:rsidRPr="001553BE">
        <w:t>щ</w:t>
      </w:r>
      <w:r w:rsidR="003B6311" w:rsidRPr="001553BE">
        <w:t>а“</w:t>
      </w:r>
      <w:r w:rsidR="00044D25" w:rsidRPr="001553BE">
        <w:t xml:space="preserve"> и приложена фактура</w:t>
      </w:r>
      <w:r w:rsidR="003B6311" w:rsidRPr="001553BE">
        <w:t>.</w:t>
      </w:r>
    </w:p>
    <w:p w14:paraId="73F09D3D" w14:textId="3D776893" w:rsidR="003B6311" w:rsidRPr="001553BE" w:rsidRDefault="00F53296" w:rsidP="00C87003">
      <w:pPr>
        <w:ind w:firstLine="360"/>
        <w:jc w:val="both"/>
      </w:pPr>
      <w:r w:rsidRPr="001553BE">
        <w:rPr>
          <w:lang w:val="en-US"/>
        </w:rPr>
        <w:t>2</w:t>
      </w:r>
      <w:r w:rsidR="003B6311" w:rsidRPr="001553BE">
        <w:t>.</w:t>
      </w:r>
      <w:r w:rsidR="001E1ABC" w:rsidRPr="001553BE">
        <w:t>7</w:t>
      </w:r>
      <w:r w:rsidR="003B6311" w:rsidRPr="001553BE">
        <w:t>.3. Договор за доставка на мазут и приложена фактура.</w:t>
      </w:r>
    </w:p>
    <w:p w14:paraId="70CD104A" w14:textId="2859EE0F" w:rsidR="003B6311" w:rsidRPr="001553BE" w:rsidRDefault="00F53296" w:rsidP="00C87003">
      <w:pPr>
        <w:ind w:firstLine="360"/>
        <w:jc w:val="both"/>
      </w:pPr>
      <w:r w:rsidRPr="001553BE">
        <w:rPr>
          <w:lang w:val="en-US"/>
        </w:rPr>
        <w:t>2</w:t>
      </w:r>
      <w:r w:rsidR="003B6311" w:rsidRPr="001553BE">
        <w:t>.</w:t>
      </w:r>
      <w:r w:rsidR="001E1ABC" w:rsidRPr="001553BE">
        <w:t>7</w:t>
      </w:r>
      <w:r w:rsidR="003B6311" w:rsidRPr="001553BE">
        <w:t>.4. Договор за доставка на варовик и приложен</w:t>
      </w:r>
      <w:r w:rsidR="0018478A" w:rsidRPr="001553BE">
        <w:t xml:space="preserve">а </w:t>
      </w:r>
      <w:r w:rsidR="003B6311" w:rsidRPr="001553BE">
        <w:t>фактур</w:t>
      </w:r>
      <w:r w:rsidR="0018478A" w:rsidRPr="001553BE">
        <w:t>а</w:t>
      </w:r>
      <w:r w:rsidR="003B6311" w:rsidRPr="001553BE">
        <w:t>.</w:t>
      </w:r>
    </w:p>
    <w:p w14:paraId="05F6D841" w14:textId="0F5AFD07" w:rsidR="003B6311" w:rsidRPr="008F3BDF" w:rsidRDefault="00F53296" w:rsidP="00C87003">
      <w:pPr>
        <w:ind w:firstLine="360"/>
        <w:jc w:val="both"/>
      </w:pPr>
      <w:r w:rsidRPr="001553BE">
        <w:rPr>
          <w:lang w:val="en-US"/>
        </w:rPr>
        <w:t>2.</w:t>
      </w:r>
      <w:r w:rsidR="001E1ABC" w:rsidRPr="001553BE">
        <w:t>7</w:t>
      </w:r>
      <w:r w:rsidR="003B6311" w:rsidRPr="001553BE">
        <w:t>.5. Договор</w:t>
      </w:r>
      <w:r w:rsidR="007C2252" w:rsidRPr="001553BE">
        <w:rPr>
          <w:lang w:val="en-US"/>
        </w:rPr>
        <w:t xml:space="preserve"> </w:t>
      </w:r>
      <w:r w:rsidR="007C2252" w:rsidRPr="001553BE">
        <w:t xml:space="preserve">№ </w:t>
      </w:r>
      <w:r w:rsidR="00C11B84">
        <w:t>…….</w:t>
      </w:r>
      <w:r w:rsidR="007C2252" w:rsidRPr="001553BE">
        <w:t>/</w:t>
      </w:r>
      <w:r w:rsidR="00C11B84">
        <w:t>……….</w:t>
      </w:r>
      <w:r w:rsidR="007C2252" w:rsidRPr="001553BE">
        <w:t xml:space="preserve"> г.</w:t>
      </w:r>
      <w:r w:rsidR="003B6311" w:rsidRPr="001553BE">
        <w:t xml:space="preserve"> за покупко-продажба на квоти за емисии на парникови газове между „ТЕЦ Марица изток 2“ ЕАД и </w:t>
      </w:r>
      <w:r w:rsidR="00C11B84">
        <w:t>…………..</w:t>
      </w:r>
      <w:r w:rsidR="003B6311" w:rsidRPr="001553BE">
        <w:t xml:space="preserve"> и приложен</w:t>
      </w:r>
      <w:r w:rsidR="003B0E62" w:rsidRPr="001553BE">
        <w:t>а</w:t>
      </w:r>
      <w:r w:rsidR="003B6311" w:rsidRPr="001553BE">
        <w:t xml:space="preserve"> фактур</w:t>
      </w:r>
      <w:r w:rsidR="003B0E62" w:rsidRPr="001553BE">
        <w:t>а</w:t>
      </w:r>
      <w:r w:rsidR="003B6311" w:rsidRPr="001553BE">
        <w:t>.</w:t>
      </w:r>
    </w:p>
    <w:p w14:paraId="73F0241D" w14:textId="35F99A6C" w:rsidR="007474D7" w:rsidRDefault="002551A2" w:rsidP="007474D7">
      <w:pPr>
        <w:ind w:firstLine="360"/>
        <w:jc w:val="both"/>
      </w:pPr>
      <w:r>
        <w:t>2.7.</w:t>
      </w:r>
      <w:r w:rsidR="004238A0">
        <w:t>6</w:t>
      </w:r>
      <w:r>
        <w:t xml:space="preserve">.  </w:t>
      </w:r>
      <w:r w:rsidR="007474D7" w:rsidRPr="00560F93">
        <w:t xml:space="preserve">Споразумение № </w:t>
      </w:r>
      <w:r w:rsidR="00C11B84">
        <w:t xml:space="preserve">…….. </w:t>
      </w:r>
      <w:r w:rsidR="0032634B">
        <w:t>от</w:t>
      </w:r>
      <w:r w:rsidR="007474D7">
        <w:t xml:space="preserve"> </w:t>
      </w:r>
      <w:r w:rsidR="00C11B84">
        <w:t>………</w:t>
      </w:r>
      <w:r w:rsidR="007474D7">
        <w:t xml:space="preserve"> г. между „</w:t>
      </w:r>
      <w:r w:rsidR="007474D7" w:rsidRPr="008F3BDF">
        <w:t xml:space="preserve">ТЕЦ Марица изток 2“ ЕАД и </w:t>
      </w:r>
      <w:r w:rsidR="00C11B84">
        <w:t>…………….</w:t>
      </w:r>
      <w:r w:rsidR="007474D7">
        <w:t>, свързано със Заповед № Е-РД-16-39 от 29.01.2020 г. на Министъра на енергетиката относно налагане на допълнително задължение за обслужване на обществото.</w:t>
      </w:r>
    </w:p>
    <w:p w14:paraId="66EC7B7E" w14:textId="76AA8EEA" w:rsidR="00DC087C" w:rsidRDefault="00DC087C" w:rsidP="00DC087C">
      <w:pPr>
        <w:ind w:firstLine="360"/>
        <w:jc w:val="both"/>
      </w:pPr>
      <w:r>
        <w:t>2.7.</w:t>
      </w:r>
      <w:r w:rsidR="004238A0">
        <w:t>7</w:t>
      </w:r>
      <w:r>
        <w:t xml:space="preserve">.  </w:t>
      </w:r>
      <w:r w:rsidRPr="00560F93">
        <w:t xml:space="preserve">Споразумение № </w:t>
      </w:r>
      <w:r w:rsidR="00C11B84">
        <w:t>………..</w:t>
      </w:r>
      <w:r w:rsidR="00DB2C41">
        <w:t>/</w:t>
      </w:r>
      <w:r w:rsidR="00C11B84">
        <w:t xml:space="preserve">… </w:t>
      </w:r>
      <w:r>
        <w:t xml:space="preserve">от </w:t>
      </w:r>
      <w:r w:rsidR="00C11B84">
        <w:t>……….</w:t>
      </w:r>
      <w:r>
        <w:t xml:space="preserve"> г. между „</w:t>
      </w:r>
      <w:r w:rsidRPr="008F3BDF">
        <w:t xml:space="preserve">ТЕЦ Марица изток 2“ ЕАД и </w:t>
      </w:r>
      <w:r w:rsidR="00C11B84">
        <w:t>………….</w:t>
      </w:r>
      <w:r>
        <w:t xml:space="preserve">, свързано със Заповед № Е-РД-16-295 от 25.06.2020 г. на Министъра на енергетиката относно налагане на допълнително задължение за обслужване на </w:t>
      </w:r>
      <w:r>
        <w:lastRenderedPageBreak/>
        <w:t>обществото.</w:t>
      </w:r>
    </w:p>
    <w:p w14:paraId="2E134244" w14:textId="257C695D" w:rsidR="004238A0" w:rsidRDefault="004238A0" w:rsidP="00DC087C">
      <w:pPr>
        <w:ind w:firstLine="360"/>
        <w:jc w:val="both"/>
        <w:rPr>
          <w:rFonts w:ascii="Times New Roman" w:hAnsi="Times New Roman" w:cs="Times New Roman"/>
        </w:rPr>
      </w:pPr>
      <w:r>
        <w:t xml:space="preserve">2.7.8. Копия на писма от </w:t>
      </w:r>
      <w:r>
        <w:rPr>
          <w:rFonts w:ascii="Times New Roman" w:hAnsi="Times New Roman" w:cs="Times New Roman"/>
        </w:rPr>
        <w:t>„НЕК“ ЕАД към „ТЕЦ Марица изток 2“ ЕАД относно по-малкия размер платени суми и копия на издадени  кредитни известия към „НЕК“ ЕАД</w:t>
      </w:r>
      <w:r w:rsidR="00CA1313">
        <w:rPr>
          <w:rFonts w:ascii="Times New Roman" w:hAnsi="Times New Roman" w:cs="Times New Roman"/>
        </w:rPr>
        <w:t>.</w:t>
      </w:r>
    </w:p>
    <w:p w14:paraId="1FBDBD21" w14:textId="0839AAF6" w:rsidR="00712CE9" w:rsidRPr="00DF71EF" w:rsidRDefault="00712CE9" w:rsidP="00DC087C">
      <w:pPr>
        <w:ind w:firstLine="360"/>
        <w:jc w:val="both"/>
      </w:pPr>
      <w:r>
        <w:rPr>
          <w:rFonts w:ascii="Times New Roman" w:hAnsi="Times New Roman" w:cs="Times New Roman"/>
        </w:rPr>
        <w:t>2.7.9.</w:t>
      </w:r>
      <w:r w:rsidR="00E82F1F">
        <w:rPr>
          <w:rFonts w:ascii="Times New Roman" w:hAnsi="Times New Roman" w:cs="Times New Roman"/>
        </w:rPr>
        <w:t xml:space="preserve"> </w:t>
      </w:r>
      <w:r w:rsidR="00DF71EF">
        <w:rPr>
          <w:rFonts w:ascii="Times New Roman" w:hAnsi="Times New Roman" w:cs="Times New Roman"/>
        </w:rPr>
        <w:t xml:space="preserve">Калкулация на разходите за пуск </w:t>
      </w:r>
      <w:r w:rsidR="00DF71EF" w:rsidRPr="00DF71EF">
        <w:rPr>
          <w:rFonts w:ascii="Times New Roman" w:hAnsi="Times New Roman" w:cs="Times New Roman"/>
          <w:bCs/>
        </w:rPr>
        <w:t>и последващо спиране</w:t>
      </w:r>
      <w:r w:rsidR="00DF71EF">
        <w:rPr>
          <w:rFonts w:ascii="Times New Roman" w:hAnsi="Times New Roman" w:cs="Times New Roman"/>
          <w:bCs/>
        </w:rPr>
        <w:t xml:space="preserve"> при </w:t>
      </w:r>
      <w:r w:rsidR="00DF71EF" w:rsidRPr="00DF71EF">
        <w:rPr>
          <w:rFonts w:ascii="Times New Roman" w:hAnsi="Times New Roman" w:cs="Times New Roman"/>
        </w:rPr>
        <w:t>активиране на блок 5 и блок 6 от „ТЕЦ Марица изток 2“ ЕАД за гарантиране сигурността на енергийните доставки в национален мащаб</w:t>
      </w:r>
      <w:r w:rsidR="00DF71EF" w:rsidRPr="00DF71EF">
        <w:rPr>
          <w:rFonts w:ascii="Times New Roman" w:hAnsi="Times New Roman" w:cs="Times New Roman"/>
          <w:bCs/>
        </w:rPr>
        <w:t xml:space="preserve"> в размер на </w:t>
      </w:r>
      <w:r w:rsidR="00C11B84">
        <w:rPr>
          <w:rFonts w:ascii="Times New Roman" w:hAnsi="Times New Roman" w:cs="Times New Roman"/>
          <w:bCs/>
        </w:rPr>
        <w:t>………..</w:t>
      </w:r>
      <w:r w:rsidR="00C11B84" w:rsidRPr="00DF71EF">
        <w:rPr>
          <w:rFonts w:ascii="Times New Roman" w:hAnsi="Times New Roman" w:cs="Times New Roman"/>
          <w:bCs/>
        </w:rPr>
        <w:t xml:space="preserve"> </w:t>
      </w:r>
      <w:r w:rsidR="00DF71EF" w:rsidRPr="00DF71EF">
        <w:rPr>
          <w:rFonts w:ascii="Times New Roman" w:hAnsi="Times New Roman" w:cs="Times New Roman"/>
          <w:bCs/>
        </w:rPr>
        <w:t xml:space="preserve">хил.лв. </w:t>
      </w:r>
    </w:p>
    <w:p w14:paraId="69D2E258" w14:textId="27604DE6" w:rsidR="003B6311" w:rsidRDefault="00F53296" w:rsidP="00C87003">
      <w:pPr>
        <w:ind w:firstLine="360"/>
        <w:jc w:val="both"/>
      </w:pPr>
      <w:r w:rsidRPr="008F3BDF">
        <w:rPr>
          <w:lang w:val="en-US"/>
        </w:rPr>
        <w:t>2</w:t>
      </w:r>
      <w:r w:rsidR="003B6311" w:rsidRPr="008F3BDF">
        <w:t>.</w:t>
      </w:r>
      <w:r w:rsidR="007474D7">
        <w:t>7</w:t>
      </w:r>
      <w:r w:rsidR="003B6311" w:rsidRPr="008F3BDF">
        <w:t>.</w:t>
      </w:r>
      <w:r w:rsidR="007474D7">
        <w:t>10</w:t>
      </w:r>
      <w:r w:rsidR="003B6311" w:rsidRPr="008F3BDF">
        <w:t xml:space="preserve">. </w:t>
      </w:r>
      <w:r w:rsidR="00044D25" w:rsidRPr="008F3BDF">
        <w:t>Договор за доставка на природен газ</w:t>
      </w:r>
      <w:r w:rsidR="003B6311" w:rsidRPr="008F3BDF">
        <w:t xml:space="preserve"> </w:t>
      </w:r>
      <w:r w:rsidR="00044D25" w:rsidRPr="008F3BDF">
        <w:t>с</w:t>
      </w:r>
      <w:r w:rsidR="003B6311" w:rsidRPr="008F3BDF">
        <w:t xml:space="preserve"> „</w:t>
      </w:r>
      <w:r w:rsidR="00C11B84">
        <w:t>………….</w:t>
      </w:r>
      <w:r w:rsidR="003B6311" w:rsidRPr="008F3BDF">
        <w:t xml:space="preserve"> </w:t>
      </w:r>
      <w:r w:rsidR="00044D25" w:rsidRPr="008F3BDF">
        <w:t xml:space="preserve">и </w:t>
      </w:r>
      <w:r w:rsidR="00157E22" w:rsidRPr="008F3BDF">
        <w:t>приложена фактура</w:t>
      </w:r>
      <w:r w:rsidR="003B6311" w:rsidRPr="008F3BDF">
        <w:t>.</w:t>
      </w:r>
    </w:p>
    <w:p w14:paraId="5A4234AA" w14:textId="349942AD" w:rsidR="003B6311" w:rsidRPr="001553BE" w:rsidRDefault="00F53296" w:rsidP="00C87003">
      <w:pPr>
        <w:ind w:firstLine="360"/>
        <w:jc w:val="both"/>
      </w:pPr>
      <w:r w:rsidRPr="001553BE">
        <w:rPr>
          <w:lang w:val="en-US"/>
        </w:rPr>
        <w:t>2</w:t>
      </w:r>
      <w:r w:rsidR="003B6311" w:rsidRPr="001553BE">
        <w:t>.</w:t>
      </w:r>
      <w:r w:rsidR="007474D7" w:rsidRPr="001553BE">
        <w:t>7</w:t>
      </w:r>
      <w:r w:rsidR="003B6311" w:rsidRPr="001553BE">
        <w:t>.</w:t>
      </w:r>
      <w:r w:rsidR="007474D7" w:rsidRPr="001553BE">
        <w:t>11</w:t>
      </w:r>
      <w:r w:rsidR="003B6311" w:rsidRPr="001553BE">
        <w:t>. Информация относно цена</w:t>
      </w:r>
      <w:r w:rsidR="006306D7" w:rsidRPr="001553BE">
        <w:t>та</w:t>
      </w:r>
      <w:r w:rsidR="003B6311" w:rsidRPr="001553BE">
        <w:t xml:space="preserve"> </w:t>
      </w:r>
      <w:r w:rsidR="00712CE9" w:rsidRPr="001553BE">
        <w:t xml:space="preserve">и количеството </w:t>
      </w:r>
      <w:r w:rsidR="003B6311" w:rsidRPr="001553BE">
        <w:t>квоти за емисии парникови газове EUA</w:t>
      </w:r>
      <w:r w:rsidR="00DB2C41" w:rsidRPr="001553BE">
        <w:t xml:space="preserve">, закупени от </w:t>
      </w:r>
      <w:r w:rsidR="00C11B84">
        <w:t>………….</w:t>
      </w:r>
      <w:r w:rsidR="00DB2C41" w:rsidRPr="001553BE">
        <w:t xml:space="preserve"> </w:t>
      </w:r>
      <w:r w:rsidR="00AB3BE0" w:rsidRPr="001553BE">
        <w:t>за периода към 31.03.2021 година</w:t>
      </w:r>
      <w:r w:rsidR="00DB2C41" w:rsidRPr="001553BE">
        <w:t xml:space="preserve"> </w:t>
      </w:r>
      <w:r w:rsidR="003B6311" w:rsidRPr="001553BE">
        <w:t xml:space="preserve">  </w:t>
      </w:r>
    </w:p>
    <w:p w14:paraId="0628CC6F" w14:textId="58F48ED2" w:rsidR="00044D25" w:rsidRPr="001553BE" w:rsidRDefault="00F53296" w:rsidP="00C87003">
      <w:pPr>
        <w:ind w:firstLine="360"/>
        <w:jc w:val="both"/>
      </w:pPr>
      <w:r w:rsidRPr="001553BE">
        <w:rPr>
          <w:lang w:val="en-US"/>
        </w:rPr>
        <w:t>2</w:t>
      </w:r>
      <w:r w:rsidR="003B6311" w:rsidRPr="001553BE">
        <w:t>.</w:t>
      </w:r>
      <w:r w:rsidR="007474D7" w:rsidRPr="001553BE">
        <w:t>7</w:t>
      </w:r>
      <w:r w:rsidR="003B6311" w:rsidRPr="001553BE">
        <w:t>.</w:t>
      </w:r>
      <w:r w:rsidR="007474D7" w:rsidRPr="001553BE">
        <w:t>12</w:t>
      </w:r>
      <w:r w:rsidR="003B6311" w:rsidRPr="001553BE">
        <w:t>. Справка за средно претеглен лихвен процент по ползвани кредити през 20</w:t>
      </w:r>
      <w:r w:rsidR="00DC087C" w:rsidRPr="001553BE">
        <w:t>20</w:t>
      </w:r>
      <w:r w:rsidR="003B6311" w:rsidRPr="001553BE">
        <w:t xml:space="preserve"> година.</w:t>
      </w:r>
    </w:p>
    <w:p w14:paraId="36868ECD" w14:textId="099FC58F" w:rsidR="003B6311" w:rsidRPr="001553BE" w:rsidRDefault="00F53296" w:rsidP="00C87003">
      <w:pPr>
        <w:ind w:firstLine="360"/>
        <w:jc w:val="both"/>
      </w:pPr>
      <w:r w:rsidRPr="001553BE">
        <w:rPr>
          <w:lang w:val="en-US"/>
        </w:rPr>
        <w:t>2</w:t>
      </w:r>
      <w:r w:rsidR="003B6311" w:rsidRPr="001553BE">
        <w:t>.</w:t>
      </w:r>
      <w:r w:rsidR="007474D7" w:rsidRPr="001553BE">
        <w:t>7</w:t>
      </w:r>
      <w:r w:rsidR="003B6311" w:rsidRPr="001553BE">
        <w:t>.</w:t>
      </w:r>
      <w:r w:rsidR="00C87003" w:rsidRPr="001553BE">
        <w:t>1</w:t>
      </w:r>
      <w:r w:rsidR="007474D7" w:rsidRPr="001553BE">
        <w:t>3</w:t>
      </w:r>
      <w:r w:rsidR="003B6311" w:rsidRPr="001553BE">
        <w:t xml:space="preserve">. </w:t>
      </w:r>
      <w:r w:rsidR="00803EE7" w:rsidRPr="001553BE">
        <w:t>Р</w:t>
      </w:r>
      <w:r w:rsidR="003B6311" w:rsidRPr="001553BE">
        <w:t>емонт</w:t>
      </w:r>
      <w:r w:rsidR="00803EE7" w:rsidRPr="001553BE">
        <w:t>ен график за 2021 година</w:t>
      </w:r>
      <w:r w:rsidR="003B6311" w:rsidRPr="001553BE">
        <w:t xml:space="preserve"> и производствена програма и разполагаемост по месеци през второто полугодие на 20</w:t>
      </w:r>
      <w:r w:rsidR="00157E22" w:rsidRPr="001553BE">
        <w:t>2</w:t>
      </w:r>
      <w:r w:rsidR="00064C2D" w:rsidRPr="001553BE">
        <w:t>1</w:t>
      </w:r>
      <w:r w:rsidR="003B6311" w:rsidRPr="001553BE">
        <w:t xml:space="preserve"> година и първото полугодие на 20</w:t>
      </w:r>
      <w:r w:rsidR="00044D25" w:rsidRPr="001553BE">
        <w:t>2</w:t>
      </w:r>
      <w:r w:rsidR="00064C2D" w:rsidRPr="001553BE">
        <w:t>2</w:t>
      </w:r>
      <w:r w:rsidR="003B6311" w:rsidRPr="001553BE">
        <w:t xml:space="preserve"> година.</w:t>
      </w:r>
    </w:p>
    <w:p w14:paraId="63212444" w14:textId="567E694E" w:rsidR="003B6311" w:rsidRPr="008F3BDF" w:rsidRDefault="00776B2A" w:rsidP="006306D7">
      <w:pPr>
        <w:jc w:val="both"/>
      </w:pPr>
      <w:r w:rsidRPr="001553BE">
        <w:t xml:space="preserve">      </w:t>
      </w:r>
      <w:r w:rsidR="00F53296" w:rsidRPr="001553BE">
        <w:rPr>
          <w:lang w:val="en-US"/>
        </w:rPr>
        <w:t>2</w:t>
      </w:r>
      <w:r w:rsidR="003B6311" w:rsidRPr="001553BE">
        <w:t>.</w:t>
      </w:r>
      <w:r w:rsidR="00712CE9" w:rsidRPr="001553BE">
        <w:t>8</w:t>
      </w:r>
      <w:r w:rsidR="003B6311" w:rsidRPr="001553BE">
        <w:t>.</w:t>
      </w:r>
      <w:r w:rsidR="00C87003" w:rsidRPr="001553BE">
        <w:t xml:space="preserve"> </w:t>
      </w:r>
      <w:r w:rsidR="003B6311" w:rsidRPr="001553BE">
        <w:t>Копие на документ за внесена такса в размер на 1000 (хиляда) лева, преведени в сметката на КЕВР в БНБ-ЦУ, IBAN BG78BNBG96613000142001, BIC  BNBGBGSD.</w:t>
      </w:r>
    </w:p>
    <w:p w14:paraId="35170395" w14:textId="1CDE47BE" w:rsidR="00776C64" w:rsidRPr="008F3BDF" w:rsidRDefault="003B6311" w:rsidP="00C87003">
      <w:pPr>
        <w:pStyle w:val="NoSpacing"/>
        <w:jc w:val="both"/>
        <w:rPr>
          <w:b/>
          <w:i/>
          <w:iCs/>
          <w:sz w:val="20"/>
          <w:szCs w:val="20"/>
          <w:lang w:val="en-US"/>
        </w:rPr>
      </w:pPr>
      <w:r w:rsidRPr="008F3BDF">
        <w:rPr>
          <w:b/>
          <w:i/>
          <w:iCs/>
          <w:sz w:val="20"/>
          <w:szCs w:val="20"/>
          <w:lang w:val="en-US"/>
        </w:rPr>
        <w:t xml:space="preserve">                                                   </w:t>
      </w:r>
      <w:r w:rsidR="00776C64" w:rsidRPr="008F3BDF">
        <w:rPr>
          <w:b/>
          <w:i/>
          <w:iCs/>
          <w:sz w:val="20"/>
          <w:szCs w:val="20"/>
        </w:rPr>
        <w:t>(подробен опис на прилаганите документи)</w:t>
      </w:r>
    </w:p>
    <w:p w14:paraId="4EF14365" w14:textId="77777777" w:rsidR="00DB3758" w:rsidRPr="008F3BDF" w:rsidRDefault="00DB3758" w:rsidP="00DB3758">
      <w:pPr>
        <w:pStyle w:val="NoSpacing"/>
        <w:rPr>
          <w:b/>
          <w:i/>
          <w:iCs/>
          <w:sz w:val="20"/>
          <w:szCs w:val="20"/>
          <w:lang w:val="en-US"/>
        </w:rPr>
      </w:pPr>
    </w:p>
    <w:p w14:paraId="18B3527C" w14:textId="77777777" w:rsidR="00776C64" w:rsidRPr="008F3BDF" w:rsidRDefault="0024521A" w:rsidP="00776C64">
      <w:pPr>
        <w:pStyle w:val="NoSpacing"/>
        <w:jc w:val="both"/>
      </w:pPr>
      <w:r w:rsidRPr="008F3BDF">
        <w:tab/>
      </w:r>
      <w:r w:rsidR="00776C64" w:rsidRPr="008F3BDF">
        <w:rPr>
          <w:b/>
        </w:rPr>
        <w:t xml:space="preserve">Желая да получа </w:t>
      </w:r>
      <w:r w:rsidR="00776C64" w:rsidRPr="008F3BDF">
        <w:rPr>
          <w:b/>
          <w:u w:val="single"/>
        </w:rPr>
        <w:t>Решението</w:t>
      </w:r>
      <w:r w:rsidR="00776C64" w:rsidRPr="008F3BDF">
        <w:rPr>
          <w:b/>
        </w:rPr>
        <w:t xml:space="preserve"> на Комисията за енергийно и водно регулиране (КЕВР) по следния начин</w:t>
      </w:r>
      <w:r w:rsidR="00776C64" w:rsidRPr="008F3BDF">
        <w:t>:</w:t>
      </w:r>
    </w:p>
    <w:p w14:paraId="32701BE4" w14:textId="77777777" w:rsidR="00776C64" w:rsidRPr="008F3BDF" w:rsidRDefault="00203C98" w:rsidP="00776C64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8F3BDF">
            <w:rPr>
              <w:rFonts w:ascii="MS Mincho" w:eastAsia="MS Mincho" w:hAnsi="MS Mincho" w:cs="MS Mincho" w:hint="eastAsia"/>
            </w:rPr>
            <w:t>☐</w:t>
          </w:r>
        </w:sdtContent>
      </w:sdt>
      <w:r w:rsidR="00776C64" w:rsidRPr="008F3BDF">
        <w:t>на място в сградата на КЕВР, на адрес: гр. София, бул. „Княз Ал. Дондуков“ № 8-10;</w:t>
      </w:r>
    </w:p>
    <w:p w14:paraId="11EAC030" w14:textId="77777777" w:rsidR="00776C64" w:rsidRPr="008F3BDF" w:rsidRDefault="00203C98" w:rsidP="00776C64">
      <w:pPr>
        <w:pStyle w:val="NoSpacing"/>
        <w:jc w:val="both"/>
      </w:pPr>
      <w:sdt>
        <w:sdtPr>
          <w:id w:val="-1168016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2311" w:rsidRPr="008F3BDF">
            <w:rPr>
              <w:rFonts w:ascii="MS Gothic" w:eastAsia="MS Gothic" w:hAnsi="MS Gothic" w:hint="eastAsia"/>
            </w:rPr>
            <w:t>☒</w:t>
          </w:r>
        </w:sdtContent>
      </w:sdt>
      <w:r w:rsidR="00776C64" w:rsidRPr="008F3BDF">
        <w:t>чрез куриер/лицензиран пощенски оператор на посочения адрес за кореспонденция;</w:t>
      </w:r>
    </w:p>
    <w:p w14:paraId="75DBBA6A" w14:textId="77777777" w:rsidR="00776C64" w:rsidRPr="008F3BDF" w:rsidRDefault="00203C98" w:rsidP="00776C64">
      <w:pPr>
        <w:pStyle w:val="NoSpacing"/>
        <w:jc w:val="both"/>
      </w:pPr>
      <w:sdt>
        <w:sdt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8F3BDF">
            <w:rPr>
              <w:rFonts w:ascii="MS Mincho" w:eastAsia="MS Mincho" w:hAnsi="MS Mincho" w:cs="MS Mincho" w:hint="eastAsia"/>
            </w:rPr>
            <w:t>☐</w:t>
          </w:r>
        </w:sdtContent>
      </w:sdt>
      <w:r w:rsidR="00776C64" w:rsidRPr="008F3BDF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098B7191" w14:textId="77777777" w:rsidR="00776C64" w:rsidRPr="008F3BDF" w:rsidRDefault="00776C64" w:rsidP="00776C64">
      <w:pPr>
        <w:pStyle w:val="NoSpacing"/>
        <w:jc w:val="both"/>
        <w:rPr>
          <w:b/>
          <w:i/>
          <w:sz w:val="20"/>
          <w:szCs w:val="20"/>
        </w:rPr>
      </w:pP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tab/>
      </w:r>
      <w:r w:rsidRPr="008F3BDF">
        <w:rPr>
          <w:b/>
          <w:i/>
          <w:sz w:val="20"/>
          <w:szCs w:val="20"/>
        </w:rPr>
        <w:t>(посочва се електронен адрес)</w:t>
      </w:r>
    </w:p>
    <w:p w14:paraId="4590814C" w14:textId="77777777" w:rsidR="00776C64" w:rsidRPr="008F3BDF" w:rsidRDefault="00203C98" w:rsidP="00776C64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8F3BDF">
            <w:rPr>
              <w:rFonts w:ascii="MS Gothic" w:eastAsia="MS Gothic" w:hAnsi="MS Gothic" w:hint="eastAsia"/>
            </w:rPr>
            <w:t>☐</w:t>
          </w:r>
        </w:sdtContent>
      </w:sdt>
      <w:r w:rsidR="00776C64" w:rsidRPr="008F3BDF">
        <w:t>факс.</w:t>
      </w:r>
    </w:p>
    <w:p w14:paraId="48C104E6" w14:textId="77777777" w:rsidR="00044D25" w:rsidRPr="008F3BDF" w:rsidRDefault="00044D25" w:rsidP="00776C64">
      <w:pPr>
        <w:pStyle w:val="NoSpacing"/>
        <w:jc w:val="both"/>
        <w:rPr>
          <w:b/>
          <w:i/>
        </w:rPr>
      </w:pPr>
    </w:p>
    <w:p w14:paraId="53BD0E3C" w14:textId="77777777" w:rsidR="00776C64" w:rsidRPr="008F3BDF" w:rsidRDefault="00776C64" w:rsidP="00776C64">
      <w:pPr>
        <w:pStyle w:val="NoSpacing"/>
        <w:jc w:val="both"/>
        <w:rPr>
          <w:b/>
          <w:i/>
        </w:rPr>
      </w:pPr>
      <w:r w:rsidRPr="008F3BDF">
        <w:rPr>
          <w:b/>
          <w:i/>
        </w:rPr>
        <w:t>(Моля, отбележете Вашето желание чрез натискане в едно от квадратчетата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8F3BDF">
            <w:rPr>
              <w:rFonts w:ascii="MS Mincho" w:eastAsia="MS Mincho" w:hAnsi="MS Mincho" w:cs="MS Mincho" w:hint="eastAsia"/>
            </w:rPr>
            <w:t>☒</w:t>
          </w:r>
        </w:sdtContent>
      </w:sdt>
      <w:r w:rsidRPr="008F3BDF">
        <w:rPr>
          <w:b/>
          <w:i/>
        </w:rPr>
        <w:t>)</w:t>
      </w:r>
    </w:p>
    <w:p w14:paraId="16D7F488" w14:textId="77777777" w:rsidR="00DB3758" w:rsidRPr="008F3BDF" w:rsidRDefault="00776C64" w:rsidP="00DB3758">
      <w:pPr>
        <w:pStyle w:val="NoSpacing"/>
        <w:jc w:val="both"/>
      </w:pPr>
      <w:r w:rsidRPr="008F3BDF">
        <w:rPr>
          <w:b/>
        </w:rPr>
        <w:tab/>
      </w:r>
      <w:r w:rsidR="00DB3758" w:rsidRPr="008F3BDF">
        <w:rPr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="00DB3758" w:rsidRPr="008F3BDF">
        <w:t>.</w:t>
      </w:r>
    </w:p>
    <w:p w14:paraId="75CCCBFC" w14:textId="77777777" w:rsidR="00776C64" w:rsidRPr="008F3BDF" w:rsidRDefault="00776C64" w:rsidP="00776C64">
      <w:pPr>
        <w:pStyle w:val="NoSpacing"/>
        <w:jc w:val="both"/>
        <w:rPr>
          <w:lang w:val="en-US"/>
        </w:rPr>
      </w:pPr>
    </w:p>
    <w:p w14:paraId="4CBA86CB" w14:textId="77777777" w:rsidR="00DB3758" w:rsidRPr="008F3BDF" w:rsidRDefault="00DB3758" w:rsidP="00776C64">
      <w:pPr>
        <w:pStyle w:val="NoSpacing"/>
        <w:jc w:val="both"/>
        <w:rPr>
          <w:lang w:val="en-US"/>
        </w:rPr>
      </w:pPr>
    </w:p>
    <w:p w14:paraId="2AD20A84" w14:textId="2BCD3424" w:rsidR="00DB3758" w:rsidRPr="008F3BDF" w:rsidRDefault="00DB3758" w:rsidP="00DB3758">
      <w:pPr>
        <w:pStyle w:val="NoSpacing"/>
        <w:jc w:val="both"/>
        <w:rPr>
          <w:b/>
          <w:lang w:val="en-US"/>
        </w:rPr>
      </w:pPr>
      <w:r w:rsidRPr="008F3BDF">
        <w:rPr>
          <w:b/>
        </w:rPr>
        <w:t>Дата:</w:t>
      </w:r>
      <w:r w:rsidR="00793B8F" w:rsidRPr="008F3BDF">
        <w:rPr>
          <w:b/>
        </w:rPr>
        <w:t xml:space="preserve"> </w:t>
      </w:r>
      <w:r w:rsidR="007474D7">
        <w:rPr>
          <w:b/>
        </w:rPr>
        <w:t>31</w:t>
      </w:r>
      <w:r w:rsidR="00793B8F" w:rsidRPr="008F3BDF">
        <w:rPr>
          <w:b/>
        </w:rPr>
        <w:t>.03.20</w:t>
      </w:r>
      <w:r w:rsidR="004D4876">
        <w:rPr>
          <w:b/>
        </w:rPr>
        <w:t>21</w:t>
      </w:r>
      <w:r w:rsidR="00793B8F" w:rsidRPr="008F3BDF">
        <w:rPr>
          <w:b/>
        </w:rPr>
        <w:t xml:space="preserve"> г.</w:t>
      </w:r>
      <w:r w:rsidRPr="008F3BDF">
        <w:rPr>
          <w:b/>
        </w:rPr>
        <w:tab/>
      </w:r>
      <w:r w:rsidRPr="008F3BDF">
        <w:rPr>
          <w:b/>
        </w:rPr>
        <w:tab/>
      </w:r>
      <w:r w:rsidRPr="008F3BDF">
        <w:rPr>
          <w:b/>
        </w:rPr>
        <w:tab/>
      </w:r>
      <w:r w:rsidRPr="008F3BDF">
        <w:rPr>
          <w:b/>
        </w:rPr>
        <w:tab/>
      </w:r>
      <w:r w:rsidR="00BF704A" w:rsidRPr="008F3BDF">
        <w:rPr>
          <w:b/>
          <w:lang w:val="en-US"/>
        </w:rPr>
        <w:tab/>
      </w:r>
      <w:r w:rsidR="00BF704A" w:rsidRPr="008F3BDF">
        <w:rPr>
          <w:b/>
          <w:lang w:val="en-US"/>
        </w:rPr>
        <w:tab/>
      </w:r>
      <w:r w:rsidRPr="008F3BDF">
        <w:rPr>
          <w:b/>
        </w:rPr>
        <w:t>Подпис:____________________</w:t>
      </w:r>
    </w:p>
    <w:p w14:paraId="56EA2B97" w14:textId="77777777" w:rsidR="00DB3758" w:rsidRPr="008F3BDF" w:rsidRDefault="00DB3758" w:rsidP="00776C64">
      <w:pPr>
        <w:pStyle w:val="NoSpacing"/>
        <w:jc w:val="both"/>
        <w:rPr>
          <w:lang w:val="en-US"/>
        </w:rPr>
      </w:pPr>
    </w:p>
    <w:p w14:paraId="70971E30" w14:textId="77777777" w:rsidR="00DB3758" w:rsidRPr="008F3BDF" w:rsidRDefault="00DB3758" w:rsidP="00DB3758">
      <w:pPr>
        <w:pStyle w:val="NoSpacing"/>
        <w:jc w:val="both"/>
        <w:rPr>
          <w:lang w:val="en-US"/>
        </w:rPr>
      </w:pPr>
    </w:p>
    <w:p w14:paraId="18CA733B" w14:textId="77777777" w:rsidR="00044D25" w:rsidRPr="008F3BDF" w:rsidRDefault="00044D25" w:rsidP="00DB3758">
      <w:pPr>
        <w:pStyle w:val="NoSpacing"/>
        <w:pBdr>
          <w:top w:val="single" w:sz="4" w:space="1" w:color="auto"/>
        </w:pBdr>
        <w:jc w:val="center"/>
        <w:rPr>
          <w:b/>
        </w:rPr>
      </w:pPr>
    </w:p>
    <w:p w14:paraId="706E0B93" w14:textId="77777777" w:rsidR="00DB3758" w:rsidRPr="008F3BDF" w:rsidRDefault="00DB3758" w:rsidP="00DB375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8F3BDF">
        <w:rPr>
          <w:b/>
        </w:rPr>
        <w:t>Д Е К Л А Р А Ц И Я</w:t>
      </w:r>
      <w:r w:rsidRPr="008F3BDF">
        <w:rPr>
          <w:sz w:val="32"/>
          <w:szCs w:val="32"/>
        </w:rPr>
        <w:t>*</w:t>
      </w:r>
    </w:p>
    <w:p w14:paraId="48BEF539" w14:textId="77777777" w:rsidR="00DB3758" w:rsidRPr="008F3BDF" w:rsidRDefault="00DB3758" w:rsidP="00DB3758">
      <w:pPr>
        <w:pStyle w:val="NoSpacing"/>
        <w:jc w:val="both"/>
      </w:pPr>
    </w:p>
    <w:p w14:paraId="60D2580F" w14:textId="77777777" w:rsidR="00DB3758" w:rsidRPr="008F3BDF" w:rsidRDefault="00DB3758" w:rsidP="00DB3758">
      <w:pPr>
        <w:pStyle w:val="NoSpacing"/>
        <w:jc w:val="both"/>
        <w:rPr>
          <w:b/>
        </w:rPr>
      </w:pPr>
      <w:r w:rsidRPr="008F3BDF">
        <w:tab/>
      </w:r>
      <w:r w:rsidRPr="008F3BDF">
        <w:rPr>
          <w:b/>
        </w:rPr>
        <w:t>Долуподписаният</w:t>
      </w:r>
      <w:r w:rsidR="00F80FDA" w:rsidRPr="008F3BDF">
        <w:rPr>
          <w:b/>
        </w:rPr>
        <w:t xml:space="preserve">            инж. Живко Димитров Динчев</w:t>
      </w:r>
    </w:p>
    <w:p w14:paraId="008914D0" w14:textId="77777777" w:rsidR="00DB3758" w:rsidRPr="008F3BDF" w:rsidRDefault="00DB3758" w:rsidP="00DB3758">
      <w:pPr>
        <w:pStyle w:val="NoSpacing"/>
        <w:jc w:val="center"/>
        <w:rPr>
          <w:b/>
        </w:rPr>
      </w:pPr>
      <w:r w:rsidRPr="008F3BDF">
        <w:rPr>
          <w:b/>
          <w:i/>
          <w:iCs/>
          <w:color w:val="000000"/>
          <w:sz w:val="20"/>
          <w:szCs w:val="20"/>
        </w:rPr>
        <w:tab/>
      </w:r>
      <w:r w:rsidRPr="008F3BDF">
        <w:rPr>
          <w:b/>
          <w:i/>
          <w:iCs/>
          <w:color w:val="000000"/>
          <w:sz w:val="20"/>
          <w:szCs w:val="20"/>
        </w:rPr>
        <w:tab/>
      </w:r>
      <w:r w:rsidRPr="008F3BDF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14:paraId="25F02F7A" w14:textId="77777777" w:rsidR="00DB3758" w:rsidRPr="008F3BDF" w:rsidRDefault="00DB3758" w:rsidP="00DB3758">
      <w:pPr>
        <w:pStyle w:val="NoSpacing"/>
        <w:jc w:val="both"/>
        <w:rPr>
          <w:b/>
          <w:lang w:val="en-US"/>
        </w:rPr>
      </w:pPr>
      <w:r w:rsidRPr="008F3BDF">
        <w:rPr>
          <w:b/>
        </w:rPr>
        <w:t>в качеството ми на</w:t>
      </w:r>
      <w:r w:rsidR="00F80FDA" w:rsidRPr="008F3BDF">
        <w:rPr>
          <w:b/>
        </w:rPr>
        <w:t xml:space="preserve">               Изпълнителен Директор      </w:t>
      </w:r>
    </w:p>
    <w:p w14:paraId="0A5A32D7" w14:textId="77777777" w:rsidR="00DB3758" w:rsidRPr="008F3BDF" w:rsidRDefault="00DB3758" w:rsidP="00DB375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 w:rsidRPr="008F3BDF">
        <w:rPr>
          <w:b/>
          <w:i/>
          <w:iCs/>
          <w:color w:val="000000"/>
          <w:sz w:val="20"/>
          <w:szCs w:val="20"/>
        </w:rPr>
        <w:t>(длъжност)</w:t>
      </w:r>
    </w:p>
    <w:p w14:paraId="415D2714" w14:textId="77777777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ab/>
        <w:t>ДЕКЛАРИРАМ, че предоставената информация е вярна и точна.</w:t>
      </w:r>
    </w:p>
    <w:p w14:paraId="2DB0F89B" w14:textId="77777777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ab/>
        <w:t xml:space="preserve">Известно ми е, че за неверни данни и обстоятелства нося отговорност по </w:t>
      </w:r>
      <w:r w:rsidRPr="008F3BDF">
        <w:rPr>
          <w:b/>
        </w:rPr>
        <w:br/>
        <w:t>чл. 311 от Наказателния кодекс.</w:t>
      </w:r>
    </w:p>
    <w:p w14:paraId="793E154B" w14:textId="77777777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ab/>
        <w:t>Задължавам се да уведомя КЕВР в 7-дневен срок от настъпването на промяна в декларираните данни и обстоятелства.</w:t>
      </w:r>
    </w:p>
    <w:p w14:paraId="5DC3C6EB" w14:textId="77777777" w:rsidR="00DB3758" w:rsidRPr="008F3BDF" w:rsidRDefault="00DB3758" w:rsidP="00DB3758">
      <w:pPr>
        <w:pStyle w:val="NoSpacing"/>
        <w:jc w:val="both"/>
      </w:pPr>
    </w:p>
    <w:p w14:paraId="3AB31C22" w14:textId="548F2E2A" w:rsidR="00DB3758" w:rsidRPr="008F3BDF" w:rsidRDefault="00DB3758" w:rsidP="00DB3758">
      <w:pPr>
        <w:pStyle w:val="NoSpacing"/>
        <w:jc w:val="both"/>
        <w:rPr>
          <w:b/>
        </w:rPr>
      </w:pPr>
      <w:r w:rsidRPr="008F3BDF">
        <w:rPr>
          <w:b/>
        </w:rPr>
        <w:t>Дата</w:t>
      </w:r>
      <w:r w:rsidR="00F95CB8" w:rsidRPr="008F3BDF">
        <w:rPr>
          <w:b/>
        </w:rPr>
        <w:t>:</w:t>
      </w:r>
      <w:r w:rsidR="00793B8F" w:rsidRPr="008F3BDF">
        <w:rPr>
          <w:b/>
        </w:rPr>
        <w:t xml:space="preserve"> </w:t>
      </w:r>
      <w:r w:rsidR="004A49FC">
        <w:rPr>
          <w:b/>
        </w:rPr>
        <w:t>31</w:t>
      </w:r>
      <w:r w:rsidR="00793B8F" w:rsidRPr="008F3BDF">
        <w:rPr>
          <w:b/>
        </w:rPr>
        <w:t>.03.20</w:t>
      </w:r>
      <w:r w:rsidR="004A49FC">
        <w:rPr>
          <w:b/>
        </w:rPr>
        <w:t>2</w:t>
      </w:r>
      <w:r w:rsidR="004D4876">
        <w:rPr>
          <w:b/>
        </w:rPr>
        <w:t>1</w:t>
      </w:r>
      <w:r w:rsidR="00793B8F" w:rsidRPr="008F3BDF">
        <w:rPr>
          <w:b/>
        </w:rPr>
        <w:t xml:space="preserve"> г.</w:t>
      </w:r>
      <w:r w:rsidR="00793B8F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</w:r>
      <w:r w:rsidR="00F95CB8" w:rsidRPr="008F3BDF">
        <w:rPr>
          <w:b/>
        </w:rPr>
        <w:tab/>
        <w:t>Подпис:</w:t>
      </w:r>
      <w:r w:rsidRPr="008F3BDF">
        <w:rPr>
          <w:b/>
        </w:rPr>
        <w:t>____________________</w:t>
      </w:r>
    </w:p>
    <w:p w14:paraId="503F7611" w14:textId="77777777" w:rsidR="00DB3758" w:rsidRDefault="00DB3758" w:rsidP="00DB3758">
      <w:pPr>
        <w:pStyle w:val="NoSpacing"/>
        <w:jc w:val="both"/>
        <w:rPr>
          <w:lang w:val="en-US"/>
        </w:rPr>
      </w:pPr>
      <w:r w:rsidRPr="008F3BDF"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2DA155ED" w14:textId="77777777" w:rsidR="00DB3758" w:rsidRPr="00DB3758" w:rsidRDefault="00DB3758" w:rsidP="00DB3758">
      <w:pPr>
        <w:pStyle w:val="NoSpacing"/>
        <w:jc w:val="both"/>
        <w:rPr>
          <w:lang w:val="en-US"/>
        </w:rPr>
      </w:pPr>
    </w:p>
    <w:p w14:paraId="29B3634B" w14:textId="77777777" w:rsidR="00044D25" w:rsidRDefault="00044D25" w:rsidP="00DB3758">
      <w:pPr>
        <w:pBdr>
          <w:top w:val="single" w:sz="4" w:space="1" w:color="auto"/>
        </w:pBdr>
        <w:jc w:val="center"/>
        <w:rPr>
          <w:b/>
        </w:rPr>
      </w:pPr>
    </w:p>
    <w:p w14:paraId="216A2038" w14:textId="77777777" w:rsidR="00DB3758" w:rsidRDefault="00DB3758" w:rsidP="00DB375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7F62C3E1" w14:textId="77777777" w:rsidR="00DB3758" w:rsidRPr="00964B57" w:rsidRDefault="00DB3758" w:rsidP="00DB3758">
      <w:pPr>
        <w:pBdr>
          <w:top w:val="single" w:sz="4" w:space="1" w:color="auto"/>
        </w:pBdr>
        <w:jc w:val="center"/>
      </w:pPr>
    </w:p>
    <w:p w14:paraId="0B019025" w14:textId="7ABF07F7" w:rsidR="00F80FDA" w:rsidRPr="00D26AA8" w:rsidRDefault="00DB3758" w:rsidP="00F80FDA"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="00F80FDA">
        <w:t xml:space="preserve">          </w:t>
      </w:r>
      <w:r w:rsidR="00F80FDA">
        <w:rPr>
          <w:lang w:val="en-US"/>
        </w:rPr>
        <w:t xml:space="preserve"> </w:t>
      </w:r>
      <w:r w:rsidR="00F80FDA">
        <w:t xml:space="preserve">    </w:t>
      </w:r>
      <w:r w:rsidR="00F80FDA">
        <w:rPr>
          <w:lang w:val="en-US"/>
        </w:rPr>
        <w:t xml:space="preserve"> </w:t>
      </w:r>
      <w:r w:rsidR="00C11B84">
        <w:t>…………………..</w:t>
      </w:r>
    </w:p>
    <w:p w14:paraId="5603833A" w14:textId="77777777" w:rsidR="00DB3758" w:rsidRPr="00964B57" w:rsidRDefault="00DB3758" w:rsidP="00DB3758">
      <w:pPr>
        <w:pStyle w:val="NoSpacing"/>
        <w:jc w:val="both"/>
        <w:rPr>
          <w:b/>
        </w:rPr>
      </w:pPr>
    </w:p>
    <w:p w14:paraId="5FCE3337" w14:textId="77777777" w:rsidR="00DB3758" w:rsidRPr="00964B57" w:rsidRDefault="00DB3758" w:rsidP="00DB375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048FBB72" w14:textId="0DA17E74" w:rsidR="00DB3758" w:rsidRPr="00964B57" w:rsidRDefault="00DB3758" w:rsidP="00DB3758">
      <w:pPr>
        <w:pStyle w:val="NoSpacing"/>
        <w:jc w:val="both"/>
        <w:rPr>
          <w:b/>
        </w:rPr>
      </w:pPr>
      <w:r w:rsidRPr="00964B57">
        <w:rPr>
          <w:b/>
        </w:rPr>
        <w:t>ЕГН/ЛНЧ</w:t>
      </w:r>
      <w:r w:rsidR="00F80FDA">
        <w:rPr>
          <w:b/>
        </w:rPr>
        <w:t xml:space="preserve">   </w:t>
      </w:r>
      <w:r w:rsidR="00C11B84">
        <w:t>………..</w:t>
      </w:r>
    </w:p>
    <w:p w14:paraId="1916BE90" w14:textId="77777777" w:rsidR="00DB3758" w:rsidRPr="00964B57" w:rsidRDefault="00DB3758" w:rsidP="00DB375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18994BFE" w14:textId="77777777" w:rsidR="00DB3758" w:rsidRPr="00964B57" w:rsidRDefault="00DB3758" w:rsidP="00DB375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4C051328" w14:textId="77777777" w:rsidR="00DB3758" w:rsidRPr="00964B57" w:rsidRDefault="00DB3758" w:rsidP="00DB375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79BCD519" w14:textId="18E01475" w:rsidR="00DB3758" w:rsidRPr="00964B57" w:rsidRDefault="00DB3758" w:rsidP="00F80FDA">
      <w:pPr>
        <w:rPr>
          <w:b/>
        </w:rPr>
      </w:pPr>
      <w:r w:rsidRPr="00964B57">
        <w:rPr>
          <w:b/>
        </w:rPr>
        <w:t xml:space="preserve">документ за самоличност № </w:t>
      </w:r>
      <w:r w:rsidR="00C11B84">
        <w:t>………..</w:t>
      </w:r>
      <w:r w:rsidRPr="00964B57">
        <w:rPr>
          <w:b/>
        </w:rPr>
        <w:t xml:space="preserve">, изд. на </w:t>
      </w:r>
      <w:r w:rsidR="00C11B84">
        <w:rPr>
          <w:b/>
        </w:rPr>
        <w:t>………</w:t>
      </w:r>
      <w:r w:rsidR="00F80FDA">
        <w:rPr>
          <w:b/>
        </w:rPr>
        <w:t xml:space="preserve"> г.</w:t>
      </w:r>
      <w:r w:rsidRPr="00964B57">
        <w:rPr>
          <w:b/>
        </w:rPr>
        <w:t xml:space="preserve"> от</w:t>
      </w:r>
      <w:r w:rsidR="00F80FDA">
        <w:rPr>
          <w:b/>
        </w:rPr>
        <w:t xml:space="preserve">  МВР </w:t>
      </w:r>
      <w:r w:rsidR="00C11B84">
        <w:rPr>
          <w:b/>
        </w:rPr>
        <w:t>……….</w:t>
      </w:r>
      <w:r w:rsidRPr="00964B57">
        <w:rPr>
          <w:b/>
        </w:rPr>
        <w:t>,</w:t>
      </w:r>
    </w:p>
    <w:p w14:paraId="5C480BAD" w14:textId="77777777" w:rsidR="00DB3758" w:rsidRPr="00964B57" w:rsidRDefault="00DB3758" w:rsidP="00DB375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</w:t>
      </w:r>
      <w:r w:rsidR="00F80FDA">
        <w:rPr>
          <w:b/>
          <w:sz w:val="20"/>
          <w:szCs w:val="20"/>
        </w:rPr>
        <w:t xml:space="preserve">                         </w:t>
      </w:r>
      <w:r>
        <w:rPr>
          <w:b/>
          <w:sz w:val="20"/>
          <w:szCs w:val="20"/>
        </w:rPr>
        <w:t xml:space="preserve">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52F4E5C1" w14:textId="77777777" w:rsidR="00DB3758" w:rsidRDefault="00DB3758" w:rsidP="00DB3758">
      <w:pPr>
        <w:pStyle w:val="NoSpacing"/>
        <w:jc w:val="both"/>
        <w:rPr>
          <w:b/>
        </w:rPr>
      </w:pPr>
    </w:p>
    <w:p w14:paraId="10BFD874" w14:textId="77777777" w:rsidR="00044D25" w:rsidRPr="00964B57" w:rsidRDefault="00044D25" w:rsidP="00DB3758">
      <w:pPr>
        <w:pStyle w:val="NoSpacing"/>
        <w:jc w:val="both"/>
        <w:rPr>
          <w:b/>
        </w:rPr>
      </w:pPr>
    </w:p>
    <w:p w14:paraId="181F0B43" w14:textId="5FF4627E" w:rsidR="00DB3758" w:rsidRDefault="00DB3758" w:rsidP="00DB3758">
      <w:pPr>
        <w:pStyle w:val="NoSpacing"/>
        <w:jc w:val="both"/>
        <w:rPr>
          <w:lang w:val="en-US"/>
        </w:rPr>
      </w:pPr>
      <w:r w:rsidRPr="001553BE">
        <w:rPr>
          <w:b/>
        </w:rPr>
        <w:t>Дата</w:t>
      </w:r>
      <w:r w:rsidR="00F95CB8" w:rsidRPr="001553BE">
        <w:rPr>
          <w:b/>
        </w:rPr>
        <w:t>:</w:t>
      </w:r>
      <w:r w:rsidR="00793B8F" w:rsidRPr="001553BE">
        <w:rPr>
          <w:b/>
        </w:rPr>
        <w:t xml:space="preserve"> </w:t>
      </w:r>
      <w:r w:rsidR="00157E22" w:rsidRPr="001553BE">
        <w:rPr>
          <w:b/>
        </w:rPr>
        <w:t>3</w:t>
      </w:r>
      <w:r w:rsidR="004A49FC" w:rsidRPr="001553BE">
        <w:rPr>
          <w:b/>
        </w:rPr>
        <w:t>1</w:t>
      </w:r>
      <w:r w:rsidR="00793B8F" w:rsidRPr="001553BE">
        <w:rPr>
          <w:b/>
        </w:rPr>
        <w:t>.03.20</w:t>
      </w:r>
      <w:r w:rsidR="00157E22" w:rsidRPr="001553BE">
        <w:rPr>
          <w:b/>
        </w:rPr>
        <w:t>2</w:t>
      </w:r>
      <w:r w:rsidR="00064C2D" w:rsidRPr="001553BE">
        <w:rPr>
          <w:b/>
        </w:rPr>
        <w:t>1</w:t>
      </w:r>
      <w:r w:rsidR="00793B8F" w:rsidRPr="001553BE">
        <w:rPr>
          <w:b/>
        </w:rPr>
        <w:t xml:space="preserve"> г.</w:t>
      </w:r>
      <w:r w:rsidR="00793B8F" w:rsidRPr="00A30B13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F95CB8">
        <w:rPr>
          <w:b/>
        </w:rPr>
        <w:tab/>
      </w:r>
      <w:r w:rsidR="00F95CB8">
        <w:rPr>
          <w:b/>
        </w:rPr>
        <w:tab/>
      </w:r>
      <w:r w:rsidRPr="00964B57">
        <w:rPr>
          <w:b/>
        </w:rPr>
        <w:t>По</w:t>
      </w:r>
      <w:r>
        <w:rPr>
          <w:b/>
        </w:rPr>
        <w:t>дпис</w:t>
      </w:r>
      <w:r w:rsidR="00F95CB8">
        <w:rPr>
          <w:b/>
        </w:rPr>
        <w:t>:</w:t>
      </w:r>
      <w:r>
        <w:rPr>
          <w:b/>
        </w:rPr>
        <w:t>____________________</w:t>
      </w:r>
    </w:p>
    <w:p w14:paraId="79FFBD43" w14:textId="77777777" w:rsidR="00DB3758" w:rsidRDefault="00DB3758" w:rsidP="00776C64">
      <w:pPr>
        <w:pStyle w:val="NoSpacing"/>
        <w:jc w:val="both"/>
        <w:rPr>
          <w:lang w:val="en-US"/>
        </w:rPr>
      </w:pPr>
    </w:p>
    <w:p w14:paraId="630CAED2" w14:textId="77777777" w:rsidR="005E041C" w:rsidRDefault="005E041C" w:rsidP="0024521A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789B9550" w14:textId="77777777" w:rsidR="00F95CB8" w:rsidRPr="009D586D" w:rsidRDefault="00F95CB8" w:rsidP="0024521A">
      <w:pPr>
        <w:pStyle w:val="NoSpacing"/>
        <w:jc w:val="both"/>
        <w:rPr>
          <w:i/>
          <w:sz w:val="20"/>
          <w:szCs w:val="20"/>
        </w:rPr>
      </w:pPr>
    </w:p>
    <w:p w14:paraId="03BC14E7" w14:textId="77777777" w:rsidR="00B235B9" w:rsidRPr="00EE3C55" w:rsidRDefault="00B235B9" w:rsidP="0024521A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617A98B0" w14:textId="2E447EA9" w:rsidR="005E041C" w:rsidRPr="005E041C" w:rsidRDefault="005341AF" w:rsidP="0024521A">
      <w:pPr>
        <w:pStyle w:val="NoSpacing"/>
        <w:jc w:val="both"/>
      </w:pPr>
      <w:r>
        <w:tab/>
      </w:r>
      <w:r w:rsidR="00A60795" w:rsidRPr="00044A70">
        <w:t>На основание чл. 4</w:t>
      </w:r>
      <w:r w:rsidR="00127102" w:rsidRPr="00044A70">
        <w:t>4</w:t>
      </w:r>
      <w:r w:rsidR="00A60795" w:rsidRPr="00044A70">
        <w:t xml:space="preserve">, ал. </w:t>
      </w:r>
      <w:r w:rsidR="00127102" w:rsidRPr="00044A70">
        <w:t>2</w:t>
      </w:r>
      <w:r w:rsidR="00A60795" w:rsidRPr="00044A70">
        <w:t xml:space="preserve"> от </w:t>
      </w:r>
      <w:r w:rsidR="00754638" w:rsidRPr="00044A70">
        <w:t>Наредба</w:t>
      </w:r>
      <w:r w:rsidR="00A60795" w:rsidRPr="00044A70">
        <w:t xml:space="preserve"> № 1 от 14.03.2017 г.за регулиране на цените на електрическата енергия (обн., ДВ, бр. 25 от 24.03.2017 г., в сила от 24.03.2017 г.</w:t>
      </w:r>
      <w:r w:rsidR="00754638" w:rsidRPr="00044A70">
        <w:t xml:space="preserve">, изм. и доп., бр. </w:t>
      </w:r>
      <w:r w:rsidR="00044A70" w:rsidRPr="00044A70">
        <w:t>47</w:t>
      </w:r>
      <w:r w:rsidR="00754638" w:rsidRPr="00044A70">
        <w:t xml:space="preserve"> от 2</w:t>
      </w:r>
      <w:r w:rsidR="00044A70" w:rsidRPr="00044A70">
        <w:t>2</w:t>
      </w:r>
      <w:r w:rsidR="00754638" w:rsidRPr="00044A70">
        <w:t>.0</w:t>
      </w:r>
      <w:r w:rsidR="00044A70" w:rsidRPr="00044A70">
        <w:t>5</w:t>
      </w:r>
      <w:r w:rsidR="00754638" w:rsidRPr="00044A70">
        <w:t>.20</w:t>
      </w:r>
      <w:r w:rsidR="00044A70" w:rsidRPr="00044A70">
        <w:t>20</w:t>
      </w:r>
      <w:r w:rsidR="00754638" w:rsidRPr="00044A70">
        <w:t xml:space="preserve"> г.</w:t>
      </w:r>
      <w:r w:rsidR="00A60795" w:rsidRPr="00044A70">
        <w:t xml:space="preserve">), </w:t>
      </w:r>
      <w:r w:rsidR="00127102" w:rsidRPr="00044A70">
        <w:t xml:space="preserve">към заявлението за изменение на утвърдените цени се прилага необходимата информация за доказване на обстоятелствата, </w:t>
      </w:r>
      <w:r w:rsidR="005E041C" w:rsidRPr="00044A70">
        <w:t>водещи до промяна на цената на основното гориво, чието настъпване не е могло да бъде предвидено при утвърждаването на цените и води до съществено изменение на утвърдените им ценообразуващи елементи и на финансовото състояние на енергийното предприятие.</w:t>
      </w:r>
    </w:p>
    <w:p w14:paraId="42D49D5D" w14:textId="77777777" w:rsidR="00A60795" w:rsidRPr="00A60795" w:rsidRDefault="00A60795" w:rsidP="0024521A">
      <w:pPr>
        <w:pStyle w:val="NoSpacing"/>
        <w:jc w:val="both"/>
        <w:rPr>
          <w:b/>
        </w:rPr>
      </w:pPr>
      <w:bookmarkStart w:id="1" w:name="to_paragraph_id33168017"/>
      <w:bookmarkEnd w:id="1"/>
      <w:r w:rsidRPr="00A60795">
        <w:rPr>
          <w:b/>
        </w:rPr>
        <w:t>Забележки:</w:t>
      </w:r>
    </w:p>
    <w:p w14:paraId="71A5D77E" w14:textId="77777777" w:rsidR="00127102" w:rsidRPr="00061D9F" w:rsidRDefault="00BC4EC9" w:rsidP="0024521A">
      <w:pPr>
        <w:pStyle w:val="NoSpacing"/>
        <w:jc w:val="both"/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127102" w:rsidRPr="00127102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061D9F">
        <w:t>носно ценообразуващите елементи;</w:t>
      </w:r>
    </w:p>
    <w:p w14:paraId="0248ED65" w14:textId="77777777" w:rsidR="00127102" w:rsidRPr="00A60795" w:rsidRDefault="00127102" w:rsidP="0024521A">
      <w:pPr>
        <w:pStyle w:val="NoSpacing"/>
        <w:jc w:val="both"/>
      </w:pPr>
      <w:r>
        <w:rPr>
          <w:b/>
        </w:rPr>
        <w:tab/>
      </w:r>
      <w:r w:rsidRPr="00BC4EC9">
        <w:rPr>
          <w:b/>
        </w:rPr>
        <w:t>II.</w:t>
      </w:r>
      <w:r>
        <w:rPr>
          <w:b/>
        </w:rPr>
        <w:t xml:space="preserve"> </w:t>
      </w:r>
      <w:r w:rsidRPr="00BC4EC9">
        <w:t>Документите се представят в комисията на електронен и на хартиен носител, заверени с подпис на представляващия енергийното предприятие и печат на енергийното предприятие.</w:t>
      </w:r>
    </w:p>
    <w:p w14:paraId="42C7EF78" w14:textId="77777777" w:rsidR="003701C2" w:rsidRPr="008D0498" w:rsidRDefault="003701C2" w:rsidP="003701C2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II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3701C2"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14:paraId="0B3A95C8" w14:textId="77777777" w:rsidR="00127102" w:rsidRPr="00061D9F" w:rsidRDefault="00127102" w:rsidP="0024521A">
      <w:pPr>
        <w:pStyle w:val="NoSpacing"/>
        <w:jc w:val="both"/>
        <w:rPr>
          <w:lang w:val="en-US"/>
        </w:rPr>
      </w:pPr>
    </w:p>
    <w:sectPr w:rsidR="00127102" w:rsidRPr="00061D9F" w:rsidSect="00776C64">
      <w:pgSz w:w="12240" w:h="15840"/>
      <w:pgMar w:top="534" w:right="1467" w:bottom="851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A3BC0" w14:textId="77777777" w:rsidR="00203C98" w:rsidRDefault="00203C98" w:rsidP="00551F94">
      <w:r>
        <w:separator/>
      </w:r>
    </w:p>
  </w:endnote>
  <w:endnote w:type="continuationSeparator" w:id="0">
    <w:p w14:paraId="25146041" w14:textId="77777777" w:rsidR="00203C98" w:rsidRDefault="00203C98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634CD" w14:textId="77777777" w:rsidR="00203C98" w:rsidRDefault="00203C98" w:rsidP="00551F94">
      <w:r>
        <w:separator/>
      </w:r>
    </w:p>
  </w:footnote>
  <w:footnote w:type="continuationSeparator" w:id="0">
    <w:p w14:paraId="57113690" w14:textId="77777777" w:rsidR="00203C98" w:rsidRDefault="00203C98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464C5"/>
    <w:multiLevelType w:val="hybridMultilevel"/>
    <w:tmpl w:val="C4B61518"/>
    <w:lvl w:ilvl="0" w:tplc="1952A50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14D45"/>
    <w:multiLevelType w:val="hybridMultilevel"/>
    <w:tmpl w:val="4D8A2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2419B"/>
    <w:multiLevelType w:val="multilevel"/>
    <w:tmpl w:val="7450B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3" w15:restartNumberingAfterBreak="0">
    <w:nsid w:val="1C69218D"/>
    <w:multiLevelType w:val="multilevel"/>
    <w:tmpl w:val="C4BC1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461C4A"/>
    <w:multiLevelType w:val="hybridMultilevel"/>
    <w:tmpl w:val="143232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E1FC4"/>
    <w:multiLevelType w:val="multilevel"/>
    <w:tmpl w:val="BC0EE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6C775331"/>
    <w:multiLevelType w:val="hybridMultilevel"/>
    <w:tmpl w:val="8BD024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B45E3"/>
    <w:multiLevelType w:val="hybridMultilevel"/>
    <w:tmpl w:val="D0A29524"/>
    <w:lvl w:ilvl="0" w:tplc="0402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removePersonalInformation/>
  <w:removeDateAndTime/>
  <w:embedSystemFonts/>
  <w:bordersDoNotSurroundHeader/>
  <w:bordersDoNotSurroundFooter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04132"/>
    <w:rsid w:val="00013F28"/>
    <w:rsid w:val="0001522E"/>
    <w:rsid w:val="00023CB1"/>
    <w:rsid w:val="00033AA2"/>
    <w:rsid w:val="0003441F"/>
    <w:rsid w:val="00044A70"/>
    <w:rsid w:val="00044D25"/>
    <w:rsid w:val="00061D9F"/>
    <w:rsid w:val="00063B42"/>
    <w:rsid w:val="00064C2D"/>
    <w:rsid w:val="000B6A45"/>
    <w:rsid w:val="000C3BFC"/>
    <w:rsid w:val="000E26B1"/>
    <w:rsid w:val="000E596B"/>
    <w:rsid w:val="00104579"/>
    <w:rsid w:val="00122E51"/>
    <w:rsid w:val="00127102"/>
    <w:rsid w:val="0013071A"/>
    <w:rsid w:val="001329D8"/>
    <w:rsid w:val="0013758B"/>
    <w:rsid w:val="001553BE"/>
    <w:rsid w:val="00157E22"/>
    <w:rsid w:val="0018478A"/>
    <w:rsid w:val="00190329"/>
    <w:rsid w:val="001B5D45"/>
    <w:rsid w:val="001E1ABC"/>
    <w:rsid w:val="001E251F"/>
    <w:rsid w:val="00203C98"/>
    <w:rsid w:val="0024521A"/>
    <w:rsid w:val="002504C2"/>
    <w:rsid w:val="002551A2"/>
    <w:rsid w:val="002626B0"/>
    <w:rsid w:val="00283213"/>
    <w:rsid w:val="00286971"/>
    <w:rsid w:val="002A208E"/>
    <w:rsid w:val="002A2D5A"/>
    <w:rsid w:val="002C2B64"/>
    <w:rsid w:val="00320B58"/>
    <w:rsid w:val="0032634B"/>
    <w:rsid w:val="00326C80"/>
    <w:rsid w:val="0033327E"/>
    <w:rsid w:val="00361CC7"/>
    <w:rsid w:val="003701C2"/>
    <w:rsid w:val="003B0E62"/>
    <w:rsid w:val="003B6311"/>
    <w:rsid w:val="003C6AE6"/>
    <w:rsid w:val="003E5E77"/>
    <w:rsid w:val="003E7F12"/>
    <w:rsid w:val="00415BF4"/>
    <w:rsid w:val="004238A0"/>
    <w:rsid w:val="004347C1"/>
    <w:rsid w:val="00471890"/>
    <w:rsid w:val="00472CA7"/>
    <w:rsid w:val="00483591"/>
    <w:rsid w:val="004A02B9"/>
    <w:rsid w:val="004A13B7"/>
    <w:rsid w:val="004A1CC2"/>
    <w:rsid w:val="004A49FC"/>
    <w:rsid w:val="004A73D8"/>
    <w:rsid w:val="004D4876"/>
    <w:rsid w:val="004E5F78"/>
    <w:rsid w:val="00501F88"/>
    <w:rsid w:val="00514A04"/>
    <w:rsid w:val="00515907"/>
    <w:rsid w:val="005341AF"/>
    <w:rsid w:val="00551F94"/>
    <w:rsid w:val="00557203"/>
    <w:rsid w:val="00560F93"/>
    <w:rsid w:val="0059157B"/>
    <w:rsid w:val="005B339E"/>
    <w:rsid w:val="005E041C"/>
    <w:rsid w:val="00621A6E"/>
    <w:rsid w:val="006306D7"/>
    <w:rsid w:val="006416A2"/>
    <w:rsid w:val="00665EE1"/>
    <w:rsid w:val="00667027"/>
    <w:rsid w:val="00673D87"/>
    <w:rsid w:val="00691C22"/>
    <w:rsid w:val="006A1CA0"/>
    <w:rsid w:val="006E5F1C"/>
    <w:rsid w:val="007035F1"/>
    <w:rsid w:val="00712CE9"/>
    <w:rsid w:val="007218A4"/>
    <w:rsid w:val="007474D7"/>
    <w:rsid w:val="00754638"/>
    <w:rsid w:val="00776B2A"/>
    <w:rsid w:val="00776C64"/>
    <w:rsid w:val="00793B8F"/>
    <w:rsid w:val="007A1B79"/>
    <w:rsid w:val="007A2DE0"/>
    <w:rsid w:val="007C2252"/>
    <w:rsid w:val="007C410B"/>
    <w:rsid w:val="007D5DFF"/>
    <w:rsid w:val="007E5E0C"/>
    <w:rsid w:val="00803EE7"/>
    <w:rsid w:val="0085609C"/>
    <w:rsid w:val="00886260"/>
    <w:rsid w:val="00894080"/>
    <w:rsid w:val="00896FB1"/>
    <w:rsid w:val="008D280E"/>
    <w:rsid w:val="008F3BDF"/>
    <w:rsid w:val="008F7593"/>
    <w:rsid w:val="009219EB"/>
    <w:rsid w:val="00963943"/>
    <w:rsid w:val="009952F5"/>
    <w:rsid w:val="009A77DA"/>
    <w:rsid w:val="009C6A87"/>
    <w:rsid w:val="009C6EDF"/>
    <w:rsid w:val="009D5268"/>
    <w:rsid w:val="009D586D"/>
    <w:rsid w:val="009E620A"/>
    <w:rsid w:val="009F65AA"/>
    <w:rsid w:val="00A01A46"/>
    <w:rsid w:val="00A03A1E"/>
    <w:rsid w:val="00A352EA"/>
    <w:rsid w:val="00A60795"/>
    <w:rsid w:val="00A86F4E"/>
    <w:rsid w:val="00AB20E5"/>
    <w:rsid w:val="00AB3BE0"/>
    <w:rsid w:val="00AC443B"/>
    <w:rsid w:val="00AD0B0E"/>
    <w:rsid w:val="00AE3B0A"/>
    <w:rsid w:val="00B059D6"/>
    <w:rsid w:val="00B16232"/>
    <w:rsid w:val="00B235B9"/>
    <w:rsid w:val="00B23F03"/>
    <w:rsid w:val="00B564E7"/>
    <w:rsid w:val="00B654E3"/>
    <w:rsid w:val="00BB2EB7"/>
    <w:rsid w:val="00BC1B4E"/>
    <w:rsid w:val="00BC4EC9"/>
    <w:rsid w:val="00BE7DDA"/>
    <w:rsid w:val="00BF704A"/>
    <w:rsid w:val="00C11B84"/>
    <w:rsid w:val="00C35F83"/>
    <w:rsid w:val="00C47030"/>
    <w:rsid w:val="00C51BDA"/>
    <w:rsid w:val="00C5296C"/>
    <w:rsid w:val="00C87003"/>
    <w:rsid w:val="00CA1313"/>
    <w:rsid w:val="00CA7896"/>
    <w:rsid w:val="00CE61CC"/>
    <w:rsid w:val="00D10F6C"/>
    <w:rsid w:val="00D2086C"/>
    <w:rsid w:val="00D20E4D"/>
    <w:rsid w:val="00D21658"/>
    <w:rsid w:val="00D434A9"/>
    <w:rsid w:val="00D442B1"/>
    <w:rsid w:val="00D451E1"/>
    <w:rsid w:val="00D57688"/>
    <w:rsid w:val="00D76F21"/>
    <w:rsid w:val="00D9240B"/>
    <w:rsid w:val="00DB2C41"/>
    <w:rsid w:val="00DB3758"/>
    <w:rsid w:val="00DC087C"/>
    <w:rsid w:val="00DC3EF9"/>
    <w:rsid w:val="00DE1D3E"/>
    <w:rsid w:val="00DE69E1"/>
    <w:rsid w:val="00DF3E66"/>
    <w:rsid w:val="00DF71EF"/>
    <w:rsid w:val="00E13F7A"/>
    <w:rsid w:val="00E2093C"/>
    <w:rsid w:val="00E25BBA"/>
    <w:rsid w:val="00E37CA3"/>
    <w:rsid w:val="00E44140"/>
    <w:rsid w:val="00E44F57"/>
    <w:rsid w:val="00E55FA9"/>
    <w:rsid w:val="00E56FB2"/>
    <w:rsid w:val="00E604DA"/>
    <w:rsid w:val="00E82F1F"/>
    <w:rsid w:val="00E93DF3"/>
    <w:rsid w:val="00EA25A7"/>
    <w:rsid w:val="00EA5700"/>
    <w:rsid w:val="00ED4BC0"/>
    <w:rsid w:val="00EE3C55"/>
    <w:rsid w:val="00F134AD"/>
    <w:rsid w:val="00F25A25"/>
    <w:rsid w:val="00F34129"/>
    <w:rsid w:val="00F42D59"/>
    <w:rsid w:val="00F53296"/>
    <w:rsid w:val="00F62311"/>
    <w:rsid w:val="00F65470"/>
    <w:rsid w:val="00F80FDA"/>
    <w:rsid w:val="00F87ABD"/>
    <w:rsid w:val="00F919AD"/>
    <w:rsid w:val="00F919DB"/>
    <w:rsid w:val="00F95CB8"/>
    <w:rsid w:val="00FB03F0"/>
    <w:rsid w:val="00FC6191"/>
    <w:rsid w:val="00FD3781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8EEDA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34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47C1"/>
    <w:rPr>
      <w:rFonts w:ascii="Tahoma" w:hAnsi="Tahoma" w:cs="Tahoma"/>
      <w:sz w:val="16"/>
      <w:szCs w:val="16"/>
    </w:rPr>
  </w:style>
  <w:style w:type="paragraph" w:customStyle="1" w:styleId="m">
    <w:name w:val="m"/>
    <w:basedOn w:val="Normal"/>
    <w:rsid w:val="00127102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6416A2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832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213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2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6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826757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267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5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2019-01-18T12:02:00Z</dcterms:created>
  <dcterms:modified xsi:type="dcterms:W3CDTF">2021-04-23T06:30:00Z</dcterms:modified>
</cp:coreProperties>
</file>