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77792" w:rsidRPr="004C5895" w:rsidRDefault="008D35C4" w:rsidP="00DA4EF6">
      <w:pPr>
        <w:ind w:right="-203" w:firstLine="708"/>
        <w:rPr>
          <w:rFonts w:ascii="Frutiger Next for EVN Light" w:hAnsi="Frutiger Next for EVN Light" w:cs="Arial"/>
          <w:b/>
        </w:rPr>
      </w:pPr>
      <w:r>
        <w:rPr>
          <w:rFonts w:ascii="Frutiger Next for EVN Light" w:hAnsi="Frutiger Next for EVN Light" w:cs="Arial"/>
          <w:b/>
        </w:rPr>
        <w:t>Акценти в и</w:t>
      </w:r>
      <w:r w:rsidR="00677792" w:rsidRPr="004C5895">
        <w:rPr>
          <w:rFonts w:ascii="Frutiger Next for EVN Light" w:hAnsi="Frutiger Next for EVN Light" w:cs="Arial"/>
          <w:b/>
        </w:rPr>
        <w:t>нвестиционната</w:t>
      </w:r>
      <w:r w:rsidR="00D96F44">
        <w:rPr>
          <w:rFonts w:ascii="Frutiger Next for EVN Light" w:hAnsi="Frutiger Next for EVN Light" w:cs="Arial"/>
          <w:b/>
        </w:rPr>
        <w:t xml:space="preserve"> и ремонтна</w:t>
      </w:r>
      <w:r w:rsidR="00677792" w:rsidRPr="004C5895">
        <w:rPr>
          <w:rFonts w:ascii="Frutiger Next for EVN Light" w:hAnsi="Frutiger Next for EVN Light" w:cs="Arial"/>
          <w:b/>
        </w:rPr>
        <w:t xml:space="preserve"> програма на „ЕВН България Топлофикация” ЕАД</w:t>
      </w:r>
      <w:r w:rsidR="00454B66" w:rsidRPr="004C5895">
        <w:rPr>
          <w:rFonts w:ascii="Frutiger Next for EVN Light" w:hAnsi="Frutiger Next for EVN Light" w:cs="Arial"/>
          <w:b/>
        </w:rPr>
        <w:t xml:space="preserve"> през </w:t>
      </w:r>
      <w:r w:rsidR="009A00D9" w:rsidRPr="004C5895">
        <w:rPr>
          <w:rFonts w:ascii="Frutiger Next for EVN Light" w:hAnsi="Frutiger Next for EVN Light" w:cs="Arial"/>
          <w:b/>
        </w:rPr>
        <w:t>2015г.</w:t>
      </w:r>
    </w:p>
    <w:p w:rsidR="00677792" w:rsidRPr="004C5895" w:rsidRDefault="00677792" w:rsidP="00DA4EF6">
      <w:pPr>
        <w:ind w:right="-203" w:firstLine="708"/>
        <w:rPr>
          <w:rFonts w:ascii="Frutiger Next for EVN Light" w:hAnsi="Frutiger Next for EVN Light" w:cs="Arial"/>
          <w:sz w:val="20"/>
          <w:szCs w:val="20"/>
          <w:lang w:val="en-US"/>
        </w:rPr>
      </w:pPr>
    </w:p>
    <w:p w:rsidR="00E95B8C" w:rsidRPr="004C5895" w:rsidRDefault="00E95B8C" w:rsidP="00DA4EF6">
      <w:pPr>
        <w:ind w:right="-203" w:firstLine="708"/>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Инвестиционната програма на „ЕВН България Топлофикация” ЕАД отразява дългосрочния ангажимент за обновяване на комбинираното производство на топлинна и електрическа енергия с технологии на най-съвременно ниво, предоставяне на услугата централизирано топлоснабдяване на лицензионната територия, осигурявайки устойчиво развитие на населените места. </w:t>
      </w:r>
    </w:p>
    <w:p w:rsidR="00E95B8C" w:rsidRPr="004C5895" w:rsidRDefault="00E95B8C" w:rsidP="00E95B8C">
      <w:pPr>
        <w:ind w:right="-203"/>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Инвестиционната програма е насочена и към всички елементи осигуряващо качествено и непрекъснато топлоснабдяване, услуги ориентирани към клиента, съвременни начини за отчитане, фактуриране и заплащане на предоставяните услуги.  </w:t>
      </w:r>
    </w:p>
    <w:p w:rsidR="00BD7A8A" w:rsidRPr="004C5895" w:rsidRDefault="00BD7A8A">
      <w:pPr>
        <w:rPr>
          <w:rFonts w:ascii="Frutiger Next for EVN Light" w:hAnsi="Frutiger Next for EVN Light"/>
        </w:rPr>
      </w:pPr>
    </w:p>
    <w:p w:rsidR="00E95B8C" w:rsidRPr="004C5895" w:rsidRDefault="00E95B8C" w:rsidP="00092CCB">
      <w:pPr>
        <w:ind w:right="-203" w:firstLine="708"/>
        <w:rPr>
          <w:rFonts w:ascii="Frutiger Next for EVN Light" w:hAnsi="Frutiger Next for EVN Light" w:cs="Arial"/>
          <w:b/>
        </w:rPr>
      </w:pPr>
      <w:r w:rsidRPr="004C5895">
        <w:rPr>
          <w:rFonts w:ascii="Frutiger Next for EVN Light" w:hAnsi="Frutiger Next for EVN Light" w:cs="Arial"/>
          <w:b/>
        </w:rPr>
        <w:t xml:space="preserve">Инвестиции в топло(електро)централи и </w:t>
      </w:r>
      <w:proofErr w:type="spellStart"/>
      <w:r w:rsidRPr="004C5895">
        <w:rPr>
          <w:rFonts w:ascii="Frutiger Next for EVN Light" w:hAnsi="Frutiger Next for EVN Light" w:cs="Arial"/>
          <w:b/>
        </w:rPr>
        <w:t>когенерационни</w:t>
      </w:r>
      <w:proofErr w:type="spellEnd"/>
      <w:r w:rsidRPr="004C5895">
        <w:rPr>
          <w:rFonts w:ascii="Frutiger Next for EVN Light" w:hAnsi="Frutiger Next for EVN Light" w:cs="Arial"/>
          <w:b/>
        </w:rPr>
        <w:t xml:space="preserve"> съоръжения</w:t>
      </w:r>
    </w:p>
    <w:p w:rsidR="00E95B8C" w:rsidRPr="004C5895" w:rsidRDefault="00E95B8C" w:rsidP="00092CCB">
      <w:pPr>
        <w:ind w:right="-203" w:firstLine="708"/>
        <w:rPr>
          <w:rFonts w:ascii="Frutiger Next for EVN Light" w:hAnsi="Frutiger Next for EVN Light" w:cs="Arial"/>
          <w:b/>
        </w:rPr>
      </w:pPr>
    </w:p>
    <w:p w:rsidR="00E95B8C" w:rsidRPr="004C5895" w:rsidRDefault="00E95B8C" w:rsidP="00092CCB">
      <w:pPr>
        <w:ind w:right="-203" w:firstLine="708"/>
        <w:rPr>
          <w:rFonts w:ascii="Frutiger Next for EVN Light" w:hAnsi="Frutiger Next for EVN Light" w:cs="Arial"/>
          <w:b/>
        </w:rPr>
      </w:pPr>
      <w:r w:rsidRPr="004C5895">
        <w:rPr>
          <w:rFonts w:ascii="Frutiger Next for EVN Light" w:hAnsi="Frutiger Next for EVN Light" w:cs="Arial"/>
          <w:b/>
        </w:rPr>
        <w:t>Инвестиции в Отоплителна Централа  „Пловдив Юг”(2015)</w:t>
      </w:r>
    </w:p>
    <w:p w:rsidR="00E95B8C" w:rsidRPr="004C5895" w:rsidRDefault="00E95B8C" w:rsidP="00E95B8C">
      <w:pPr>
        <w:rPr>
          <w:rFonts w:ascii="Frutiger Next for EVN Light" w:hAnsi="Frutiger Next for EVN Light"/>
          <w:lang w:eastAsia="en-US"/>
        </w:rPr>
      </w:pPr>
    </w:p>
    <w:p w:rsidR="00E95B8C" w:rsidRPr="004C5895" w:rsidRDefault="00E95B8C" w:rsidP="00E95B8C">
      <w:pPr>
        <w:ind w:firstLine="360"/>
        <w:rPr>
          <w:rFonts w:ascii="Frutiger Next for EVN Light" w:hAnsi="Frutiger Next for EVN Light" w:cs="Arial"/>
          <w:sz w:val="20"/>
          <w:szCs w:val="20"/>
        </w:rPr>
      </w:pPr>
      <w:r w:rsidRPr="004C5895">
        <w:rPr>
          <w:rFonts w:ascii="Frutiger Next for EVN Light" w:hAnsi="Frutiger Next for EVN Light" w:cs="Arial"/>
          <w:sz w:val="20"/>
          <w:szCs w:val="20"/>
        </w:rPr>
        <w:t>Представената в инвестиционното предложение нова заместваща инсталация за производство на гореща вода. Заместващата инсталация ще използва като основно гориво – природен газ, а като резервно – промишлен газьол и се предвижда да бъде оборудвана с:</w:t>
      </w:r>
    </w:p>
    <w:p w:rsidR="00E95B8C" w:rsidRPr="004C5895" w:rsidRDefault="00E95B8C" w:rsidP="00E95B8C">
      <w:pPr>
        <w:ind w:left="720"/>
        <w:rPr>
          <w:rFonts w:ascii="Frutiger Next for EVN Light" w:hAnsi="Frutiger Next for EVN Light" w:cs="Arial"/>
          <w:sz w:val="20"/>
          <w:szCs w:val="20"/>
        </w:rPr>
      </w:pPr>
    </w:p>
    <w:p w:rsidR="00E95B8C" w:rsidRPr="004C5895" w:rsidRDefault="00E95B8C" w:rsidP="00E95B8C">
      <w:pPr>
        <w:numPr>
          <w:ilvl w:val="0"/>
          <w:numId w:val="4"/>
        </w:numPr>
        <w:rPr>
          <w:rFonts w:ascii="Frutiger Next for EVN Light" w:hAnsi="Frutiger Next for EVN Light" w:cs="Arial"/>
          <w:sz w:val="20"/>
          <w:szCs w:val="20"/>
        </w:rPr>
      </w:pPr>
      <w:proofErr w:type="spellStart"/>
      <w:r w:rsidRPr="004C5895">
        <w:rPr>
          <w:rFonts w:ascii="Frutiger Next for EVN Light" w:hAnsi="Frutiger Next for EVN Light" w:cs="Arial"/>
          <w:sz w:val="20"/>
          <w:szCs w:val="20"/>
        </w:rPr>
        <w:t>Водогреен</w:t>
      </w:r>
      <w:proofErr w:type="spellEnd"/>
      <w:r w:rsidRPr="004C5895">
        <w:rPr>
          <w:rFonts w:ascii="Frutiger Next for EVN Light" w:hAnsi="Frutiger Next for EVN Light" w:cs="Arial"/>
          <w:sz w:val="20"/>
          <w:szCs w:val="20"/>
        </w:rPr>
        <w:t xml:space="preserve"> котел за производство на гореща вода;</w:t>
      </w:r>
    </w:p>
    <w:p w:rsidR="00E95B8C" w:rsidRPr="004C5895" w:rsidRDefault="00E95B8C" w:rsidP="00E95B8C">
      <w:pPr>
        <w:numPr>
          <w:ilvl w:val="0"/>
          <w:numId w:val="4"/>
        </w:numPr>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Инсталация за </w:t>
      </w:r>
      <w:proofErr w:type="spellStart"/>
      <w:r w:rsidRPr="004C5895">
        <w:rPr>
          <w:rFonts w:ascii="Frutiger Next for EVN Light" w:hAnsi="Frutiger Next for EVN Light" w:cs="Arial"/>
          <w:sz w:val="20"/>
          <w:szCs w:val="20"/>
        </w:rPr>
        <w:t>деаериране</w:t>
      </w:r>
      <w:proofErr w:type="spellEnd"/>
      <w:r w:rsidRPr="004C5895">
        <w:rPr>
          <w:rFonts w:ascii="Frutiger Next for EVN Light" w:hAnsi="Frutiger Next for EVN Light" w:cs="Arial"/>
          <w:sz w:val="20"/>
          <w:szCs w:val="20"/>
        </w:rPr>
        <w:t xml:space="preserve"> на омекотена вода;</w:t>
      </w:r>
    </w:p>
    <w:p w:rsidR="00E95B8C" w:rsidRPr="004C5895" w:rsidRDefault="00E95B8C" w:rsidP="00E95B8C">
      <w:pPr>
        <w:numPr>
          <w:ilvl w:val="0"/>
          <w:numId w:val="4"/>
        </w:numPr>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Съоръжения за </w:t>
      </w:r>
      <w:proofErr w:type="spellStart"/>
      <w:r w:rsidRPr="004C5895">
        <w:rPr>
          <w:rFonts w:ascii="Frutiger Next for EVN Light" w:hAnsi="Frutiger Next for EVN Light" w:cs="Arial"/>
          <w:sz w:val="20"/>
          <w:szCs w:val="20"/>
        </w:rPr>
        <w:t>водоподготовка</w:t>
      </w:r>
      <w:proofErr w:type="spellEnd"/>
      <w:r w:rsidRPr="004C5895">
        <w:rPr>
          <w:rFonts w:ascii="Frutiger Next for EVN Light" w:hAnsi="Frutiger Next for EVN Light" w:cs="Arial"/>
          <w:sz w:val="20"/>
          <w:szCs w:val="20"/>
        </w:rPr>
        <w:t>;</w:t>
      </w:r>
    </w:p>
    <w:p w:rsidR="00E95B8C" w:rsidRPr="004C5895" w:rsidRDefault="00E95B8C" w:rsidP="00E95B8C">
      <w:pPr>
        <w:numPr>
          <w:ilvl w:val="0"/>
          <w:numId w:val="4"/>
        </w:numPr>
        <w:rPr>
          <w:rFonts w:ascii="Frutiger Next for EVN Light" w:hAnsi="Frutiger Next for EVN Light" w:cs="Arial"/>
          <w:sz w:val="20"/>
          <w:szCs w:val="20"/>
        </w:rPr>
      </w:pPr>
      <w:r w:rsidRPr="004C5895">
        <w:rPr>
          <w:rFonts w:ascii="Frutiger Next for EVN Light" w:hAnsi="Frutiger Next for EVN Light" w:cs="Arial"/>
          <w:sz w:val="20"/>
          <w:szCs w:val="20"/>
        </w:rPr>
        <w:t>Електрооборудване, включващо трансформатор;</w:t>
      </w:r>
    </w:p>
    <w:p w:rsidR="00E95B8C" w:rsidRPr="004C5895" w:rsidRDefault="00E95B8C" w:rsidP="00E95B8C">
      <w:pPr>
        <w:numPr>
          <w:ilvl w:val="0"/>
          <w:numId w:val="4"/>
        </w:numPr>
        <w:rPr>
          <w:rFonts w:ascii="Frutiger Next for EVN Light" w:hAnsi="Frutiger Next for EVN Light" w:cs="Arial"/>
          <w:sz w:val="20"/>
          <w:szCs w:val="20"/>
        </w:rPr>
      </w:pPr>
      <w:r w:rsidRPr="004C5895">
        <w:rPr>
          <w:rFonts w:ascii="Frutiger Next for EVN Light" w:hAnsi="Frutiger Next for EVN Light" w:cs="Arial"/>
          <w:sz w:val="20"/>
          <w:szCs w:val="20"/>
        </w:rPr>
        <w:t>КИП и А оборудване;</w:t>
      </w:r>
    </w:p>
    <w:p w:rsidR="00E95B8C" w:rsidRPr="004C5895" w:rsidRDefault="00E95B8C" w:rsidP="00E95B8C">
      <w:pPr>
        <w:numPr>
          <w:ilvl w:val="0"/>
          <w:numId w:val="4"/>
        </w:numPr>
        <w:rPr>
          <w:rFonts w:ascii="Frutiger Next for EVN Light" w:hAnsi="Frutiger Next for EVN Light" w:cs="Arial"/>
          <w:sz w:val="20"/>
          <w:szCs w:val="20"/>
        </w:rPr>
      </w:pPr>
      <w:r w:rsidRPr="004C5895">
        <w:rPr>
          <w:rFonts w:ascii="Frutiger Next for EVN Light" w:hAnsi="Frutiger Next for EVN Light" w:cs="Arial"/>
          <w:sz w:val="20"/>
          <w:szCs w:val="20"/>
        </w:rPr>
        <w:t>Помпени групи обслужващи различните потоци в инсталацията ;</w:t>
      </w:r>
    </w:p>
    <w:p w:rsidR="00E95B8C" w:rsidRPr="004C5895" w:rsidRDefault="00E95B8C" w:rsidP="00E95B8C">
      <w:pPr>
        <w:numPr>
          <w:ilvl w:val="0"/>
          <w:numId w:val="4"/>
        </w:numPr>
        <w:rPr>
          <w:rFonts w:ascii="Frutiger Next for EVN Light" w:hAnsi="Frutiger Next for EVN Light" w:cs="Arial"/>
          <w:sz w:val="20"/>
          <w:szCs w:val="20"/>
        </w:rPr>
      </w:pPr>
      <w:r w:rsidRPr="004C5895">
        <w:rPr>
          <w:rFonts w:ascii="Frutiger Next for EVN Light" w:hAnsi="Frutiger Next for EVN Light" w:cs="Arial"/>
          <w:sz w:val="20"/>
          <w:szCs w:val="20"/>
        </w:rPr>
        <w:t>Система сгъстен въздух;</w:t>
      </w:r>
    </w:p>
    <w:p w:rsidR="00E95B8C" w:rsidRPr="004C5895" w:rsidRDefault="00E95B8C" w:rsidP="00E95B8C">
      <w:pPr>
        <w:numPr>
          <w:ilvl w:val="0"/>
          <w:numId w:val="4"/>
        </w:numPr>
        <w:rPr>
          <w:rFonts w:ascii="Frutiger Next for EVN Light" w:hAnsi="Frutiger Next for EVN Light" w:cs="Arial"/>
          <w:sz w:val="20"/>
          <w:szCs w:val="20"/>
        </w:rPr>
      </w:pPr>
      <w:proofErr w:type="spellStart"/>
      <w:r w:rsidRPr="004C5895">
        <w:rPr>
          <w:rFonts w:ascii="Frutiger Next for EVN Light" w:hAnsi="Frutiger Next for EVN Light" w:cs="Arial"/>
          <w:sz w:val="20"/>
          <w:szCs w:val="20"/>
        </w:rPr>
        <w:t>Газоснабдителна</w:t>
      </w:r>
      <w:proofErr w:type="spellEnd"/>
      <w:r w:rsidRPr="004C5895">
        <w:rPr>
          <w:rFonts w:ascii="Frutiger Next for EVN Light" w:hAnsi="Frutiger Next for EVN Light" w:cs="Arial"/>
          <w:sz w:val="20"/>
          <w:szCs w:val="20"/>
        </w:rPr>
        <w:t xml:space="preserve"> система с природен газ;</w:t>
      </w:r>
    </w:p>
    <w:p w:rsidR="00E95B8C" w:rsidRPr="004C5895" w:rsidRDefault="00E95B8C" w:rsidP="00E95B8C">
      <w:pPr>
        <w:numPr>
          <w:ilvl w:val="0"/>
          <w:numId w:val="4"/>
        </w:numPr>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Система за резервно гориво промишлен газьол; </w:t>
      </w:r>
    </w:p>
    <w:p w:rsidR="00E95B8C" w:rsidRPr="004C5895" w:rsidRDefault="00E95B8C" w:rsidP="00E95B8C">
      <w:pPr>
        <w:numPr>
          <w:ilvl w:val="0"/>
          <w:numId w:val="4"/>
        </w:numPr>
        <w:rPr>
          <w:rFonts w:ascii="Frutiger Next for EVN Light" w:hAnsi="Frutiger Next for EVN Light" w:cs="Arial"/>
          <w:sz w:val="20"/>
          <w:szCs w:val="20"/>
        </w:rPr>
      </w:pPr>
      <w:r w:rsidRPr="004C5895">
        <w:rPr>
          <w:rFonts w:ascii="Frutiger Next for EVN Light" w:hAnsi="Frutiger Next for EVN Light" w:cs="Arial"/>
          <w:sz w:val="20"/>
          <w:szCs w:val="20"/>
        </w:rPr>
        <w:t>Система за противопожарна защита на основното оборудване и прилежащите площи;</w:t>
      </w:r>
    </w:p>
    <w:p w:rsidR="00E95B8C" w:rsidRPr="004C5895" w:rsidRDefault="00E95B8C" w:rsidP="00E95B8C">
      <w:pPr>
        <w:numPr>
          <w:ilvl w:val="0"/>
          <w:numId w:val="4"/>
        </w:numPr>
        <w:rPr>
          <w:rFonts w:ascii="Frutiger Next for EVN Light" w:hAnsi="Frutiger Next for EVN Light" w:cs="Arial"/>
          <w:sz w:val="20"/>
          <w:szCs w:val="20"/>
        </w:rPr>
      </w:pPr>
      <w:r w:rsidRPr="004C5895">
        <w:rPr>
          <w:rFonts w:ascii="Frutiger Next for EVN Light" w:hAnsi="Frutiger Next for EVN Light" w:cs="Arial"/>
          <w:sz w:val="20"/>
          <w:szCs w:val="20"/>
        </w:rPr>
        <w:t>Тръбопроводи  свързващи новата инсталация със съществуващата инфраструктура;</w:t>
      </w:r>
    </w:p>
    <w:p w:rsidR="00E95B8C" w:rsidRPr="004C5895" w:rsidRDefault="00E95B8C" w:rsidP="00E95B8C">
      <w:pPr>
        <w:ind w:left="720"/>
        <w:jc w:val="both"/>
        <w:rPr>
          <w:rFonts w:ascii="Frutiger Next for EVN Light" w:hAnsi="Frutiger Next for EVN Light" w:cs="Arial"/>
          <w:sz w:val="20"/>
          <w:szCs w:val="20"/>
        </w:rPr>
      </w:pPr>
    </w:p>
    <w:p w:rsidR="00E95B8C" w:rsidRPr="004C5895" w:rsidRDefault="00E95B8C" w:rsidP="00E95B8C">
      <w:pPr>
        <w:rPr>
          <w:rFonts w:ascii="Frutiger Next for EVN Light" w:hAnsi="Frutiger Next for EVN Light" w:cs="Arial"/>
          <w:sz w:val="20"/>
          <w:szCs w:val="20"/>
        </w:rPr>
      </w:pPr>
      <w:r w:rsidRPr="004C5895">
        <w:rPr>
          <w:rFonts w:ascii="Frutiger Next for EVN Light" w:hAnsi="Frutiger Next for EVN Light" w:cs="Arial"/>
          <w:sz w:val="20"/>
          <w:szCs w:val="20"/>
        </w:rPr>
        <w:t>Схема:</w:t>
      </w:r>
    </w:p>
    <w:p w:rsidR="00E95B8C" w:rsidRPr="004C5895" w:rsidRDefault="00E95B8C" w:rsidP="00E95B8C">
      <w:pPr>
        <w:rPr>
          <w:rFonts w:ascii="Frutiger Next for EVN Light" w:hAnsi="Frutiger Next for EVN Light" w:cs="Arial"/>
          <w:sz w:val="20"/>
          <w:szCs w:val="20"/>
        </w:rPr>
      </w:pPr>
    </w:p>
    <w:p w:rsidR="00E95B8C" w:rsidRPr="004C5895" w:rsidRDefault="00E95B8C" w:rsidP="00E95B8C">
      <w:pPr>
        <w:rPr>
          <w:rFonts w:ascii="Frutiger Next for EVN Light" w:hAnsi="Frutiger Next for EVN Light"/>
          <w:lang w:val="en-US" w:eastAsia="en-US"/>
        </w:rPr>
      </w:pPr>
      <w:r w:rsidRPr="004C5895">
        <w:rPr>
          <w:rFonts w:ascii="Frutiger Next for EVN Light" w:hAnsi="Frutiger Next for EVN Light"/>
          <w:noProof/>
        </w:rPr>
        <w:drawing>
          <wp:inline distT="0" distB="0" distL="0" distR="0" wp14:anchorId="090EA258" wp14:editId="1176C7F0">
            <wp:extent cx="6477000" cy="33813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477000" cy="3381375"/>
                    </a:xfrm>
                    <a:prstGeom prst="rect">
                      <a:avLst/>
                    </a:prstGeom>
                    <a:noFill/>
                    <a:ln>
                      <a:noFill/>
                    </a:ln>
                  </pic:spPr>
                </pic:pic>
              </a:graphicData>
            </a:graphic>
          </wp:inline>
        </w:drawing>
      </w:r>
    </w:p>
    <w:p w:rsidR="00E95B8C" w:rsidRPr="004C5895" w:rsidRDefault="00E95B8C" w:rsidP="00530C87">
      <w:pPr>
        <w:jc w:val="both"/>
        <w:rPr>
          <w:rFonts w:ascii="Frutiger Next for EVN Light" w:hAnsi="Frutiger Next for EVN Light" w:cs="Arial"/>
          <w:sz w:val="20"/>
          <w:szCs w:val="20"/>
        </w:rPr>
      </w:pPr>
      <w:r w:rsidRPr="004C5895">
        <w:rPr>
          <w:rFonts w:ascii="Frutiger Next for EVN Light" w:hAnsi="Frutiger Next for EVN Light" w:cs="Arial"/>
          <w:sz w:val="20"/>
          <w:szCs w:val="20"/>
        </w:rPr>
        <w:lastRenderedPageBreak/>
        <w:t xml:space="preserve">Прогнозна стойност на </w:t>
      </w:r>
      <w:r w:rsidR="00A6042B" w:rsidRPr="004C5895">
        <w:rPr>
          <w:rFonts w:ascii="Frutiger Next for EVN Light" w:hAnsi="Frutiger Next for EVN Light" w:cs="Arial"/>
          <w:sz w:val="20"/>
          <w:szCs w:val="20"/>
        </w:rPr>
        <w:t>инвестициите</w:t>
      </w:r>
      <w:r w:rsidR="00530C87" w:rsidRPr="004C5895">
        <w:rPr>
          <w:rFonts w:ascii="Frutiger Next for EVN Light" w:hAnsi="Frutiger Next for EVN Light" w:cs="Arial"/>
          <w:sz w:val="20"/>
          <w:szCs w:val="20"/>
        </w:rPr>
        <w:t xml:space="preserve"> през 2015г.</w:t>
      </w:r>
      <w:r w:rsidRPr="004C5895">
        <w:rPr>
          <w:rFonts w:ascii="Frutiger Next for EVN Light" w:hAnsi="Frutiger Next for EVN Light" w:cs="Arial"/>
          <w:sz w:val="20"/>
          <w:szCs w:val="20"/>
        </w:rPr>
        <w:t xml:space="preserve">: </w:t>
      </w:r>
      <w:r w:rsidR="009A66B5" w:rsidRPr="004C5895">
        <w:rPr>
          <w:rFonts w:ascii="Frutiger Next for EVN Light" w:hAnsi="Frutiger Next for EVN Light" w:cs="Arial"/>
          <w:sz w:val="20"/>
          <w:szCs w:val="20"/>
        </w:rPr>
        <w:t>4</w:t>
      </w:r>
      <w:r w:rsidRPr="004C5895">
        <w:rPr>
          <w:rFonts w:ascii="Frutiger Next for EVN Light" w:hAnsi="Frutiger Next for EVN Light" w:cs="Arial"/>
          <w:sz w:val="20"/>
          <w:szCs w:val="20"/>
        </w:rPr>
        <w:t xml:space="preserve"> </w:t>
      </w:r>
      <w:r w:rsidR="009A66B5" w:rsidRPr="004C5895">
        <w:rPr>
          <w:rFonts w:ascii="Frutiger Next for EVN Light" w:hAnsi="Frutiger Next for EVN Light" w:cs="Arial"/>
          <w:sz w:val="20"/>
          <w:szCs w:val="20"/>
        </w:rPr>
        <w:t>624</w:t>
      </w:r>
      <w:r w:rsidRPr="004C5895">
        <w:rPr>
          <w:rFonts w:ascii="Frutiger Next for EVN Light" w:hAnsi="Frutiger Next for EVN Light" w:cs="Arial"/>
          <w:sz w:val="20"/>
          <w:szCs w:val="20"/>
        </w:rPr>
        <w:t xml:space="preserve"> хил. лв. </w:t>
      </w:r>
      <w:r w:rsidR="00530C87" w:rsidRPr="004C5895">
        <w:rPr>
          <w:rFonts w:ascii="Frutiger Next for EVN Light" w:hAnsi="Frutiger Next for EVN Light" w:cs="Arial"/>
          <w:sz w:val="20"/>
          <w:szCs w:val="20"/>
        </w:rPr>
        <w:t>(вж. позиция 1.2. на структурата за инвестиционната програма)</w:t>
      </w:r>
    </w:p>
    <w:p w:rsidR="00E95B8C" w:rsidRPr="004C5895" w:rsidRDefault="00E95B8C" w:rsidP="00E95B8C">
      <w:pPr>
        <w:rPr>
          <w:rFonts w:ascii="Frutiger Next for EVN Light" w:hAnsi="Frutiger Next for EVN Light"/>
          <w:lang w:eastAsia="en-US"/>
        </w:rPr>
      </w:pPr>
    </w:p>
    <w:p w:rsidR="00E95B8C" w:rsidRPr="004C5895" w:rsidRDefault="00E95B8C" w:rsidP="00454B66">
      <w:pPr>
        <w:pStyle w:val="Heading1"/>
        <w:numPr>
          <w:ilvl w:val="0"/>
          <w:numId w:val="0"/>
        </w:numPr>
        <w:ind w:left="426"/>
        <w:jc w:val="left"/>
        <w:rPr>
          <w:rFonts w:ascii="Frutiger Next for EVN Light" w:hAnsi="Frutiger Next for EVN Light"/>
          <w:sz w:val="24"/>
          <w:szCs w:val="24"/>
        </w:rPr>
      </w:pPr>
      <w:r w:rsidRPr="004C5895">
        <w:rPr>
          <w:rFonts w:ascii="Frutiger Next for EVN Light" w:hAnsi="Frutiger Next for EVN Light"/>
          <w:sz w:val="24"/>
          <w:szCs w:val="24"/>
        </w:rPr>
        <w:t xml:space="preserve"> Инвестиции в </w:t>
      </w:r>
      <w:proofErr w:type="spellStart"/>
      <w:r w:rsidRPr="004C5895">
        <w:rPr>
          <w:rFonts w:ascii="Frutiger Next for EVN Light" w:hAnsi="Frutiger Next for EVN Light"/>
          <w:sz w:val="24"/>
          <w:szCs w:val="24"/>
        </w:rPr>
        <w:t>Когенерация</w:t>
      </w:r>
      <w:proofErr w:type="spellEnd"/>
      <w:r w:rsidRPr="004C5895">
        <w:rPr>
          <w:rFonts w:ascii="Frutiger Next for EVN Light" w:hAnsi="Frutiger Next for EVN Light"/>
          <w:sz w:val="24"/>
          <w:szCs w:val="24"/>
        </w:rPr>
        <w:t>:</w:t>
      </w:r>
    </w:p>
    <w:p w:rsidR="00E95B8C" w:rsidRPr="004C5895" w:rsidRDefault="00E95B8C" w:rsidP="00E95B8C">
      <w:pPr>
        <w:rPr>
          <w:rFonts w:ascii="Frutiger Next for EVN Light" w:hAnsi="Frutiger Next for EVN Light"/>
          <w:lang w:eastAsia="en-US"/>
        </w:rPr>
      </w:pPr>
    </w:p>
    <w:p w:rsidR="00E95B8C" w:rsidRPr="004C5895" w:rsidRDefault="00E95B8C" w:rsidP="00135F13">
      <w:pPr>
        <w:pStyle w:val="Heading2"/>
        <w:numPr>
          <w:ilvl w:val="0"/>
          <w:numId w:val="0"/>
        </w:numPr>
        <w:ind w:firstLine="360"/>
        <w:jc w:val="left"/>
        <w:rPr>
          <w:rFonts w:ascii="Frutiger Next for EVN Light" w:hAnsi="Frutiger Next for EVN Light" w:cs="Arial"/>
          <w:sz w:val="20"/>
          <w:u w:val="none"/>
        </w:rPr>
      </w:pPr>
      <w:r w:rsidRPr="004C5895">
        <w:rPr>
          <w:rFonts w:ascii="Frutiger Next for EVN Light" w:hAnsi="Frutiger Next for EVN Light" w:cs="Arial"/>
          <w:sz w:val="20"/>
          <w:u w:val="none"/>
        </w:rPr>
        <w:t xml:space="preserve">Изграждане на резервно захранване 0.4 </w:t>
      </w:r>
      <w:r w:rsidRPr="004C5895">
        <w:rPr>
          <w:rFonts w:ascii="Frutiger Next for EVN Light" w:hAnsi="Frutiger Next for EVN Light" w:cs="Arial"/>
          <w:sz w:val="20"/>
          <w:u w:val="none"/>
          <w:lang w:val="en-US"/>
        </w:rPr>
        <w:t>kV</w:t>
      </w:r>
      <w:r w:rsidRPr="004C5895">
        <w:rPr>
          <w:rFonts w:ascii="Frutiger Next for EVN Light" w:hAnsi="Frutiger Next for EVN Light" w:cs="Arial"/>
          <w:sz w:val="20"/>
          <w:u w:val="none"/>
        </w:rPr>
        <w:t xml:space="preserve"> :</w:t>
      </w:r>
    </w:p>
    <w:p w:rsidR="00E95B8C" w:rsidRPr="004C5895" w:rsidRDefault="00E95B8C" w:rsidP="00E95B8C">
      <w:pPr>
        <w:ind w:firstLine="360"/>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При авария в Електроенергийната система на Република България и тотално отпадане на двете електрозахранвания или при ремонт на основните електро съоръжения </w:t>
      </w:r>
      <w:proofErr w:type="spellStart"/>
      <w:r w:rsidRPr="004C5895">
        <w:rPr>
          <w:rFonts w:ascii="Frutiger Next for EVN Light" w:hAnsi="Frutiger Next for EVN Light" w:cs="Arial"/>
          <w:sz w:val="20"/>
          <w:szCs w:val="20"/>
        </w:rPr>
        <w:t>Когенерационната</w:t>
      </w:r>
      <w:proofErr w:type="spellEnd"/>
      <w:r w:rsidRPr="004C5895">
        <w:rPr>
          <w:rFonts w:ascii="Frutiger Next for EVN Light" w:hAnsi="Frutiger Next for EVN Light" w:cs="Arial"/>
          <w:sz w:val="20"/>
          <w:szCs w:val="20"/>
        </w:rPr>
        <w:t xml:space="preserve"> централа остава без работно и резервно ел. захранване на собствените нужди. Централата преминава в режим „Black </w:t>
      </w:r>
      <w:proofErr w:type="spellStart"/>
      <w:r w:rsidRPr="004C5895">
        <w:rPr>
          <w:rFonts w:ascii="Frutiger Next for EVN Light" w:hAnsi="Frutiger Next for EVN Light" w:cs="Arial"/>
          <w:sz w:val="20"/>
          <w:szCs w:val="20"/>
        </w:rPr>
        <w:t>Plant</w:t>
      </w:r>
      <w:proofErr w:type="spellEnd"/>
      <w:r w:rsidRPr="004C5895">
        <w:rPr>
          <w:rFonts w:ascii="Frutiger Next for EVN Light" w:hAnsi="Frutiger Next for EVN Light" w:cs="Arial"/>
          <w:sz w:val="20"/>
          <w:szCs w:val="20"/>
        </w:rPr>
        <w:t>“. Проекта предвижда да се изгради електро захранване за аварийните случаи. Ще бъдат изградени следните съоръжения:</w:t>
      </w:r>
    </w:p>
    <w:p w:rsidR="00E95B8C" w:rsidRPr="004C5895" w:rsidRDefault="00E95B8C" w:rsidP="00E95B8C">
      <w:pPr>
        <w:numPr>
          <w:ilvl w:val="0"/>
          <w:numId w:val="5"/>
        </w:numPr>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Дизел агрегат с мощност 630 </w:t>
      </w:r>
      <w:proofErr w:type="spellStart"/>
      <w:r w:rsidRPr="004C5895">
        <w:rPr>
          <w:rFonts w:ascii="Frutiger Next for EVN Light" w:hAnsi="Frutiger Next for EVN Light" w:cs="Arial"/>
          <w:sz w:val="20"/>
          <w:szCs w:val="20"/>
        </w:rPr>
        <w:t>kVA</w:t>
      </w:r>
      <w:proofErr w:type="spellEnd"/>
      <w:r w:rsidRPr="004C5895">
        <w:rPr>
          <w:rFonts w:ascii="Frutiger Next for EVN Light" w:hAnsi="Frutiger Next for EVN Light" w:cs="Arial"/>
          <w:sz w:val="20"/>
          <w:szCs w:val="20"/>
        </w:rPr>
        <w:t>;</w:t>
      </w:r>
    </w:p>
    <w:p w:rsidR="00E95B8C" w:rsidRPr="004C5895" w:rsidRDefault="00E95B8C" w:rsidP="00E95B8C">
      <w:pPr>
        <w:numPr>
          <w:ilvl w:val="0"/>
          <w:numId w:val="5"/>
        </w:numPr>
        <w:rPr>
          <w:rFonts w:ascii="Frutiger Next for EVN Light" w:hAnsi="Frutiger Next for EVN Light" w:cs="Arial"/>
          <w:sz w:val="20"/>
          <w:szCs w:val="20"/>
        </w:rPr>
      </w:pPr>
      <w:r w:rsidRPr="004C5895">
        <w:rPr>
          <w:rFonts w:ascii="Frutiger Next for EVN Light" w:hAnsi="Frutiger Next for EVN Light" w:cs="Arial"/>
          <w:sz w:val="20"/>
          <w:szCs w:val="20"/>
        </w:rPr>
        <w:t>Кабелно трасе;</w:t>
      </w:r>
    </w:p>
    <w:p w:rsidR="00E95B8C" w:rsidRPr="004C5895" w:rsidRDefault="00E95B8C" w:rsidP="00E95B8C">
      <w:pPr>
        <w:numPr>
          <w:ilvl w:val="0"/>
          <w:numId w:val="5"/>
        </w:numPr>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Разпределителна уредба 0.4 </w:t>
      </w:r>
      <w:proofErr w:type="spellStart"/>
      <w:r w:rsidRPr="004C5895">
        <w:rPr>
          <w:rFonts w:ascii="Frutiger Next for EVN Light" w:hAnsi="Frutiger Next for EVN Light" w:cs="Arial"/>
          <w:sz w:val="20"/>
          <w:szCs w:val="20"/>
        </w:rPr>
        <w:t>kV</w:t>
      </w:r>
      <w:proofErr w:type="spellEnd"/>
    </w:p>
    <w:p w:rsidR="00E95B8C" w:rsidRPr="004C5895" w:rsidRDefault="00530C87" w:rsidP="00E95B8C">
      <w:pPr>
        <w:jc w:val="both"/>
        <w:rPr>
          <w:rFonts w:ascii="Frutiger Next for EVN Light" w:hAnsi="Frutiger Next for EVN Light" w:cs="Arial"/>
          <w:sz w:val="20"/>
          <w:szCs w:val="20"/>
        </w:rPr>
      </w:pPr>
      <w:r w:rsidRPr="004C5895">
        <w:rPr>
          <w:rFonts w:ascii="Frutiger Next for EVN Light" w:hAnsi="Frutiger Next for EVN Light" w:cs="Arial"/>
          <w:sz w:val="20"/>
          <w:szCs w:val="20"/>
        </w:rPr>
        <w:t>Прогнозна стойност на инвестициите през 2015г.</w:t>
      </w:r>
      <w:r w:rsidR="00017607" w:rsidRPr="004C5895">
        <w:rPr>
          <w:rFonts w:ascii="Frutiger Next for EVN Light" w:hAnsi="Frutiger Next for EVN Light" w:cs="Arial"/>
          <w:sz w:val="20"/>
          <w:szCs w:val="20"/>
        </w:rPr>
        <w:t>: 256</w:t>
      </w:r>
      <w:r w:rsidR="00E95B8C" w:rsidRPr="004C5895">
        <w:rPr>
          <w:rFonts w:ascii="Frutiger Next for EVN Light" w:hAnsi="Frutiger Next for EVN Light" w:cs="Arial"/>
          <w:sz w:val="20"/>
          <w:szCs w:val="20"/>
        </w:rPr>
        <w:t xml:space="preserve"> хил. лв. </w:t>
      </w:r>
      <w:r w:rsidRPr="004C5895">
        <w:rPr>
          <w:rFonts w:ascii="Frutiger Next for EVN Light" w:hAnsi="Frutiger Next for EVN Light" w:cs="Arial"/>
          <w:sz w:val="20"/>
          <w:szCs w:val="20"/>
        </w:rPr>
        <w:t>(вж. позиция 1.3. на структурата за инвестиционната програма)</w:t>
      </w:r>
    </w:p>
    <w:p w:rsidR="00E95B8C" w:rsidRPr="004C5895" w:rsidRDefault="00E95B8C" w:rsidP="00E95B8C">
      <w:pPr>
        <w:rPr>
          <w:rFonts w:ascii="Frutiger Next for EVN Light" w:hAnsi="Frutiger Next for EVN Light" w:cs="Arial"/>
          <w:sz w:val="20"/>
          <w:szCs w:val="20"/>
        </w:rPr>
      </w:pPr>
    </w:p>
    <w:p w:rsidR="00E95B8C" w:rsidRPr="004C5895" w:rsidRDefault="00E95B8C" w:rsidP="00135F13">
      <w:pPr>
        <w:pStyle w:val="Heading2"/>
        <w:numPr>
          <w:ilvl w:val="0"/>
          <w:numId w:val="0"/>
        </w:numPr>
        <w:ind w:left="576" w:hanging="216"/>
        <w:jc w:val="left"/>
        <w:rPr>
          <w:rFonts w:ascii="Frutiger Next for EVN Light" w:hAnsi="Frutiger Next for EVN Light" w:cs="Arial"/>
          <w:sz w:val="20"/>
          <w:u w:val="none"/>
        </w:rPr>
      </w:pPr>
      <w:r w:rsidRPr="004C5895">
        <w:rPr>
          <w:rFonts w:ascii="Frutiger Next for EVN Light" w:hAnsi="Frutiger Next for EVN Light" w:cs="Arial"/>
          <w:sz w:val="20"/>
          <w:u w:val="none"/>
        </w:rPr>
        <w:t>Планова рехабилитация на парна турбина:</w:t>
      </w:r>
    </w:p>
    <w:p w:rsidR="00E95B8C" w:rsidRPr="004C5895" w:rsidRDefault="00E95B8C" w:rsidP="00E95B8C">
      <w:pPr>
        <w:ind w:firstLine="360"/>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Съгласно плана за поддръжка на турбината от завода производител за периода се предвижда планово да бъдат подменени или </w:t>
      </w:r>
      <w:proofErr w:type="spellStart"/>
      <w:r w:rsidRPr="004C5895">
        <w:rPr>
          <w:rFonts w:ascii="Frutiger Next for EVN Light" w:hAnsi="Frutiger Next for EVN Light" w:cs="Arial"/>
          <w:sz w:val="20"/>
          <w:szCs w:val="20"/>
        </w:rPr>
        <w:t>рехабилитирани</w:t>
      </w:r>
      <w:proofErr w:type="spellEnd"/>
      <w:r w:rsidRPr="004C5895">
        <w:rPr>
          <w:rFonts w:ascii="Frutiger Next for EVN Light" w:hAnsi="Frutiger Next for EVN Light" w:cs="Arial"/>
          <w:sz w:val="20"/>
          <w:szCs w:val="20"/>
        </w:rPr>
        <w:t xml:space="preserve"> следните компоненти на турбината:</w:t>
      </w:r>
    </w:p>
    <w:p w:rsidR="00E95B8C" w:rsidRPr="004C5895" w:rsidRDefault="00E95B8C" w:rsidP="00E95B8C">
      <w:pPr>
        <w:numPr>
          <w:ilvl w:val="0"/>
          <w:numId w:val="4"/>
        </w:numPr>
        <w:rPr>
          <w:rFonts w:ascii="Frutiger Next for EVN Light" w:hAnsi="Frutiger Next for EVN Light" w:cs="Arial"/>
          <w:sz w:val="20"/>
          <w:szCs w:val="20"/>
        </w:rPr>
      </w:pPr>
      <w:r w:rsidRPr="004C5895">
        <w:rPr>
          <w:rFonts w:ascii="Frutiger Next for EVN Light" w:hAnsi="Frutiger Next for EVN Light" w:cs="Arial"/>
          <w:sz w:val="20"/>
          <w:szCs w:val="20"/>
        </w:rPr>
        <w:t>Лагери;</w:t>
      </w:r>
    </w:p>
    <w:p w:rsidR="00E95B8C" w:rsidRPr="004C5895" w:rsidRDefault="00E95B8C" w:rsidP="00E95B8C">
      <w:pPr>
        <w:numPr>
          <w:ilvl w:val="0"/>
          <w:numId w:val="4"/>
        </w:numPr>
        <w:rPr>
          <w:rFonts w:ascii="Frutiger Next for EVN Light" w:hAnsi="Frutiger Next for EVN Light" w:cs="Arial"/>
          <w:sz w:val="20"/>
          <w:szCs w:val="20"/>
        </w:rPr>
      </w:pPr>
      <w:proofErr w:type="spellStart"/>
      <w:r w:rsidRPr="004C5895">
        <w:rPr>
          <w:rFonts w:ascii="Frutiger Next for EVN Light" w:hAnsi="Frutiger Next for EVN Light" w:cs="Arial"/>
          <w:sz w:val="20"/>
          <w:szCs w:val="20"/>
        </w:rPr>
        <w:t>Стопорен</w:t>
      </w:r>
      <w:proofErr w:type="spellEnd"/>
      <w:r w:rsidRPr="004C5895">
        <w:rPr>
          <w:rFonts w:ascii="Frutiger Next for EVN Light" w:hAnsi="Frutiger Next for EVN Light" w:cs="Arial"/>
          <w:sz w:val="20"/>
          <w:szCs w:val="20"/>
        </w:rPr>
        <w:t xml:space="preserve"> клапан;</w:t>
      </w:r>
    </w:p>
    <w:p w:rsidR="00E95B8C" w:rsidRPr="004C5895" w:rsidRDefault="00E95B8C" w:rsidP="00E95B8C">
      <w:pPr>
        <w:numPr>
          <w:ilvl w:val="0"/>
          <w:numId w:val="4"/>
        </w:numPr>
        <w:rPr>
          <w:rFonts w:ascii="Frutiger Next for EVN Light" w:hAnsi="Frutiger Next for EVN Light" w:cs="Arial"/>
          <w:sz w:val="20"/>
          <w:szCs w:val="20"/>
        </w:rPr>
      </w:pPr>
      <w:r w:rsidRPr="004C5895">
        <w:rPr>
          <w:rFonts w:ascii="Frutiger Next for EVN Light" w:hAnsi="Frutiger Next for EVN Light" w:cs="Arial"/>
          <w:sz w:val="20"/>
          <w:szCs w:val="20"/>
        </w:rPr>
        <w:t>Регулиращ клапан;</w:t>
      </w:r>
    </w:p>
    <w:p w:rsidR="00E95B8C" w:rsidRPr="004C5895" w:rsidRDefault="00E95B8C" w:rsidP="00E95B8C">
      <w:pPr>
        <w:numPr>
          <w:ilvl w:val="0"/>
          <w:numId w:val="4"/>
        </w:numPr>
        <w:rPr>
          <w:rFonts w:ascii="Frutiger Next for EVN Light" w:hAnsi="Frutiger Next for EVN Light" w:cs="Arial"/>
          <w:sz w:val="20"/>
          <w:szCs w:val="20"/>
        </w:rPr>
      </w:pPr>
      <w:r w:rsidRPr="004C5895">
        <w:rPr>
          <w:rFonts w:ascii="Frutiger Next for EVN Light" w:hAnsi="Frutiger Next for EVN Light" w:cs="Arial"/>
          <w:sz w:val="20"/>
          <w:szCs w:val="20"/>
        </w:rPr>
        <w:t>Възбудител на генератора;</w:t>
      </w:r>
    </w:p>
    <w:p w:rsidR="00E95B8C" w:rsidRPr="004C5895" w:rsidRDefault="00E95B8C" w:rsidP="00E95B8C">
      <w:pPr>
        <w:numPr>
          <w:ilvl w:val="0"/>
          <w:numId w:val="4"/>
        </w:numPr>
        <w:rPr>
          <w:rFonts w:ascii="Frutiger Next for EVN Light" w:hAnsi="Frutiger Next for EVN Light" w:cs="Arial"/>
          <w:sz w:val="20"/>
          <w:szCs w:val="20"/>
        </w:rPr>
      </w:pPr>
      <w:r w:rsidRPr="004C5895">
        <w:rPr>
          <w:rFonts w:ascii="Frutiger Next for EVN Light" w:hAnsi="Frutiger Next for EVN Light" w:cs="Arial"/>
          <w:sz w:val="20"/>
          <w:szCs w:val="20"/>
        </w:rPr>
        <w:t>Предпазен блок;</w:t>
      </w:r>
    </w:p>
    <w:p w:rsidR="00530C87" w:rsidRPr="004C5895" w:rsidRDefault="00E95B8C" w:rsidP="00530C87">
      <w:pPr>
        <w:jc w:val="both"/>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Прогнозна стойност на </w:t>
      </w:r>
      <w:r w:rsidR="00A6042B" w:rsidRPr="004C5895">
        <w:rPr>
          <w:rFonts w:ascii="Frutiger Next for EVN Light" w:hAnsi="Frutiger Next for EVN Light" w:cs="Arial"/>
          <w:sz w:val="20"/>
          <w:szCs w:val="20"/>
        </w:rPr>
        <w:t>инвестициите</w:t>
      </w:r>
      <w:r w:rsidR="00530C87" w:rsidRPr="004C5895">
        <w:rPr>
          <w:rFonts w:ascii="Frutiger Next for EVN Light" w:hAnsi="Frutiger Next for EVN Light" w:cs="Arial"/>
          <w:sz w:val="20"/>
          <w:szCs w:val="20"/>
        </w:rPr>
        <w:t xml:space="preserve"> през 2015г.</w:t>
      </w:r>
      <w:r w:rsidRPr="004C5895">
        <w:rPr>
          <w:rFonts w:ascii="Frutiger Next for EVN Light" w:hAnsi="Frutiger Next for EVN Light" w:cs="Arial"/>
          <w:sz w:val="20"/>
          <w:szCs w:val="20"/>
        </w:rPr>
        <w:t xml:space="preserve">: </w:t>
      </w:r>
      <w:r w:rsidR="00DC4930" w:rsidRPr="004C5895">
        <w:rPr>
          <w:rFonts w:ascii="Frutiger Next for EVN Light" w:hAnsi="Frutiger Next for EVN Light" w:cs="Arial"/>
          <w:sz w:val="20"/>
          <w:szCs w:val="20"/>
        </w:rPr>
        <w:t>432</w:t>
      </w:r>
      <w:r w:rsidRPr="004C5895">
        <w:rPr>
          <w:rFonts w:ascii="Frutiger Next for EVN Light" w:hAnsi="Frutiger Next for EVN Light" w:cs="Arial"/>
          <w:sz w:val="20"/>
          <w:szCs w:val="20"/>
        </w:rPr>
        <w:t xml:space="preserve"> хил. лв. </w:t>
      </w:r>
      <w:r w:rsidR="00530C87" w:rsidRPr="004C5895">
        <w:rPr>
          <w:rFonts w:ascii="Frutiger Next for EVN Light" w:hAnsi="Frutiger Next for EVN Light" w:cs="Arial"/>
          <w:sz w:val="20"/>
          <w:szCs w:val="20"/>
        </w:rPr>
        <w:t>(вж. позиция 1.3. на</w:t>
      </w:r>
      <w:r w:rsidR="000A7B6F" w:rsidRPr="004C5895">
        <w:rPr>
          <w:rFonts w:ascii="Frutiger Next for EVN Light" w:hAnsi="Frutiger Next for EVN Light" w:cs="Arial"/>
          <w:sz w:val="20"/>
          <w:szCs w:val="20"/>
        </w:rPr>
        <w:t xml:space="preserve"> структурата за инвестиционната </w:t>
      </w:r>
      <w:r w:rsidR="00530C87" w:rsidRPr="004C5895">
        <w:rPr>
          <w:rFonts w:ascii="Frutiger Next for EVN Light" w:hAnsi="Frutiger Next for EVN Light" w:cs="Arial"/>
          <w:sz w:val="20"/>
          <w:szCs w:val="20"/>
        </w:rPr>
        <w:t>програма)</w:t>
      </w:r>
    </w:p>
    <w:p w:rsidR="00E95B8C" w:rsidRPr="004C5895" w:rsidRDefault="00E95B8C" w:rsidP="00DC4930">
      <w:pPr>
        <w:jc w:val="both"/>
        <w:rPr>
          <w:rFonts w:ascii="Frutiger Next for EVN Light" w:hAnsi="Frutiger Next for EVN Light" w:cs="Arial"/>
          <w:b/>
          <w:sz w:val="20"/>
          <w:szCs w:val="20"/>
        </w:rPr>
      </w:pPr>
    </w:p>
    <w:p w:rsidR="00E95B8C" w:rsidRPr="004C5895" w:rsidRDefault="00E95B8C" w:rsidP="00254FA9">
      <w:pPr>
        <w:pStyle w:val="Heading1"/>
        <w:numPr>
          <w:ilvl w:val="0"/>
          <w:numId w:val="0"/>
        </w:numPr>
        <w:ind w:left="-142"/>
        <w:jc w:val="left"/>
        <w:rPr>
          <w:rFonts w:ascii="Frutiger Next for EVN Light" w:hAnsi="Frutiger Next for EVN Light"/>
          <w:sz w:val="24"/>
          <w:szCs w:val="24"/>
        </w:rPr>
      </w:pPr>
      <w:r w:rsidRPr="004C5895">
        <w:rPr>
          <w:rFonts w:ascii="Frutiger Next for EVN Light" w:hAnsi="Frutiger Next for EVN Light"/>
          <w:sz w:val="24"/>
          <w:szCs w:val="24"/>
        </w:rPr>
        <w:t>Инвестиции в топлофикационни мрежи</w:t>
      </w:r>
    </w:p>
    <w:p w:rsidR="00E95B8C" w:rsidRPr="004C5895" w:rsidRDefault="00E95B8C" w:rsidP="00E95B8C">
      <w:pPr>
        <w:ind w:right="-203"/>
        <w:jc w:val="both"/>
        <w:rPr>
          <w:rFonts w:ascii="Frutiger Next for EVN Light" w:hAnsi="Frutiger Next for EVN Light" w:cs="Arial"/>
          <w:b/>
          <w:sz w:val="20"/>
          <w:szCs w:val="20"/>
        </w:rPr>
      </w:pPr>
    </w:p>
    <w:p w:rsidR="00E95B8C" w:rsidRPr="004C5895" w:rsidRDefault="00E95B8C" w:rsidP="00254FA9">
      <w:pPr>
        <w:ind w:right="-203" w:firstLine="708"/>
        <w:jc w:val="both"/>
        <w:rPr>
          <w:rFonts w:ascii="Frutiger Next for EVN Light" w:hAnsi="Frutiger Next for EVN Light" w:cs="Arial"/>
          <w:b/>
          <w:sz w:val="20"/>
          <w:szCs w:val="20"/>
        </w:rPr>
      </w:pPr>
      <w:r w:rsidRPr="004C5895">
        <w:rPr>
          <w:rFonts w:ascii="Frutiger Next for EVN Light" w:hAnsi="Frutiger Next for EVN Light" w:cs="Arial"/>
          <w:b/>
          <w:sz w:val="20"/>
          <w:szCs w:val="20"/>
        </w:rPr>
        <w:t>„ЕВН България Топлофикация“ ЕАД, чрез своите експерти, взе активно участие в разработването и обсъждането и на част „</w:t>
      </w:r>
      <w:proofErr w:type="spellStart"/>
      <w:r w:rsidRPr="004C5895">
        <w:rPr>
          <w:rFonts w:ascii="Frutiger Next for EVN Light" w:hAnsi="Frutiger Next for EVN Light" w:cs="Arial"/>
          <w:b/>
          <w:sz w:val="20"/>
          <w:szCs w:val="20"/>
        </w:rPr>
        <w:t>Топлоснабдяване</w:t>
      </w:r>
      <w:proofErr w:type="spellEnd"/>
      <w:r w:rsidRPr="004C5895">
        <w:rPr>
          <w:rFonts w:ascii="Frutiger Next for EVN Light" w:hAnsi="Frutiger Next for EVN Light" w:cs="Arial"/>
          <w:b/>
          <w:sz w:val="20"/>
          <w:szCs w:val="20"/>
        </w:rPr>
        <w:t xml:space="preserve">“ от Общинския план за развитие на гр.Пловдив за периода 2014г. – 2020г. </w:t>
      </w:r>
    </w:p>
    <w:p w:rsidR="00E95B8C" w:rsidRPr="004C5895" w:rsidRDefault="00E95B8C" w:rsidP="00E95B8C">
      <w:pPr>
        <w:ind w:right="-203"/>
        <w:jc w:val="both"/>
        <w:rPr>
          <w:rFonts w:ascii="Frutiger Next for EVN Light" w:hAnsi="Frutiger Next for EVN Light" w:cs="Arial"/>
          <w:b/>
          <w:sz w:val="20"/>
          <w:szCs w:val="20"/>
        </w:rPr>
      </w:pPr>
    </w:p>
    <w:p w:rsidR="00E95B8C" w:rsidRPr="004C5895" w:rsidRDefault="00E95B8C" w:rsidP="00254FA9">
      <w:pPr>
        <w:ind w:right="-203" w:firstLine="426"/>
        <w:jc w:val="both"/>
        <w:rPr>
          <w:rFonts w:ascii="Frutiger Next for EVN Light" w:hAnsi="Frutiger Next for EVN Light" w:cs="Arial"/>
          <w:sz w:val="20"/>
          <w:szCs w:val="20"/>
        </w:rPr>
      </w:pPr>
      <w:r w:rsidRPr="004C5895">
        <w:rPr>
          <w:rFonts w:ascii="Frutiger Next for EVN Light" w:hAnsi="Frutiger Next for EVN Light" w:cs="Arial"/>
          <w:sz w:val="20"/>
          <w:szCs w:val="20"/>
        </w:rPr>
        <w:t>Предназначението на Общинския план за развитие, от нормативна и практическа гледна точка, е документално осигуряване на управлението на развитието на община Пловдив през следващите седем години. Времето за изпълнение на плана съвпада с новия програмен период на ЕС, който започва през 2014 и завършва през 2020 година. Спецификата на този план е, че той е разработен след завършването на друг важен за общината планов документ за същия период – Интегрирания план за градско възстановяване и развитие. Последователността на проучванията, направените анализи и изводи бяха предизвикателство в процеса на работата по плана, както и предпоставката за задълбочено аргументирана стратегическа част и конкретна програма за реализация на настоящия документ.</w:t>
      </w:r>
    </w:p>
    <w:p w:rsidR="00E95B8C" w:rsidRPr="004C5895" w:rsidRDefault="00E95B8C" w:rsidP="00E95B8C">
      <w:pPr>
        <w:ind w:right="-203"/>
        <w:jc w:val="both"/>
        <w:rPr>
          <w:rFonts w:ascii="Frutiger Next for EVN Light" w:hAnsi="Frutiger Next for EVN Light" w:cs="Arial"/>
          <w:sz w:val="20"/>
          <w:szCs w:val="20"/>
        </w:rPr>
      </w:pPr>
    </w:p>
    <w:p w:rsidR="00E95B8C" w:rsidRPr="004C5895" w:rsidRDefault="00E95B8C" w:rsidP="00254FA9">
      <w:pPr>
        <w:ind w:right="-203" w:firstLine="426"/>
        <w:jc w:val="both"/>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Централизираното топлоснабдяване на гр. Пловдив се извършва от съществуващи два основни </w:t>
      </w:r>
      <w:proofErr w:type="spellStart"/>
      <w:r w:rsidRPr="004C5895">
        <w:rPr>
          <w:rFonts w:ascii="Frutiger Next for EVN Light" w:hAnsi="Frutiger Next for EVN Light" w:cs="Arial"/>
          <w:sz w:val="20"/>
          <w:szCs w:val="20"/>
        </w:rPr>
        <w:t>топлоизточника</w:t>
      </w:r>
      <w:proofErr w:type="spellEnd"/>
      <w:r w:rsidRPr="004C5895">
        <w:rPr>
          <w:rFonts w:ascii="Frutiger Next for EVN Light" w:hAnsi="Frutiger Next for EVN Light" w:cs="Arial"/>
          <w:sz w:val="20"/>
          <w:szCs w:val="20"/>
        </w:rPr>
        <w:t xml:space="preserve"> – ТЕЦ Север и ОЦ Юг. ТЕЦ Север е предназначен основно за топлофикация на район Северен, Източен и Западен и частично Централен. ОЦ Юг е предназначен за топлоснабдяване на район Тракия, Южен и частично Централен. ТЕЦ „Пловдив – Север” е топлофикационна централа с комбинирано производство на топлинна и електрическа енергия за нуждите на промишлеността и комунално – битовия сектор на гр. Пловдив. </w:t>
      </w:r>
      <w:proofErr w:type="spellStart"/>
      <w:r w:rsidRPr="004C5895">
        <w:rPr>
          <w:rFonts w:ascii="Frutiger Next for EVN Light" w:hAnsi="Frutiger Next for EVN Light" w:cs="Arial"/>
          <w:sz w:val="20"/>
          <w:szCs w:val="20"/>
        </w:rPr>
        <w:t>Топлоснабдяват</w:t>
      </w:r>
      <w:proofErr w:type="spellEnd"/>
      <w:r w:rsidRPr="004C5895">
        <w:rPr>
          <w:rFonts w:ascii="Frutiger Next for EVN Light" w:hAnsi="Frutiger Next for EVN Light" w:cs="Arial"/>
          <w:sz w:val="20"/>
          <w:szCs w:val="20"/>
        </w:rPr>
        <w:t xml:space="preserve"> се битовите, обществено-административните и промишлени потребители в северните, източните, западните и частично централните райони на града. Централата е разположена на площадка с местонахождение в промишлената зона на гр. Пловдив, район „Северен” с адрес: бул. „Васил Левски” №236, с граници: на запад – бул. „Васил Левски”, на север – отводнителен канал, на изток – отводнителен канал, на юг /посока от изток на запад/ - НЕК – ЕАД, клон „ВЕЦ група Родопи”, път за „Рибарника”, „</w:t>
      </w:r>
      <w:proofErr w:type="spellStart"/>
      <w:r w:rsidRPr="004C5895">
        <w:rPr>
          <w:rFonts w:ascii="Frutiger Next for EVN Light" w:hAnsi="Frutiger Next for EVN Light" w:cs="Arial"/>
          <w:sz w:val="20"/>
          <w:szCs w:val="20"/>
        </w:rPr>
        <w:t>Топлоремонтстрой-Пловдив</w:t>
      </w:r>
      <w:proofErr w:type="spellEnd"/>
      <w:r w:rsidRPr="004C5895">
        <w:rPr>
          <w:rFonts w:ascii="Frutiger Next for EVN Light" w:hAnsi="Frutiger Next for EVN Light" w:cs="Arial"/>
          <w:sz w:val="20"/>
          <w:szCs w:val="20"/>
        </w:rPr>
        <w:t xml:space="preserve">”. Топлофикационното дружеството притежава и оперира с 160 км </w:t>
      </w:r>
      <w:proofErr w:type="spellStart"/>
      <w:r w:rsidRPr="004C5895">
        <w:rPr>
          <w:rFonts w:ascii="Frutiger Next for EVN Light" w:hAnsi="Frutiger Next for EVN Light" w:cs="Arial"/>
          <w:sz w:val="20"/>
          <w:szCs w:val="20"/>
        </w:rPr>
        <w:t>топлопреносна</w:t>
      </w:r>
      <w:proofErr w:type="spellEnd"/>
      <w:r w:rsidRPr="004C5895">
        <w:rPr>
          <w:rFonts w:ascii="Frutiger Next for EVN Light" w:hAnsi="Frutiger Next for EVN Light" w:cs="Arial"/>
          <w:sz w:val="20"/>
          <w:szCs w:val="20"/>
        </w:rPr>
        <w:t xml:space="preserve"> мрежа, от които 9,8 км са </w:t>
      </w:r>
      <w:proofErr w:type="spellStart"/>
      <w:r w:rsidRPr="004C5895">
        <w:rPr>
          <w:rFonts w:ascii="Frutiger Next for EVN Light" w:hAnsi="Frutiger Next for EVN Light" w:cs="Arial"/>
          <w:sz w:val="20"/>
          <w:szCs w:val="20"/>
        </w:rPr>
        <w:t>новоизградени</w:t>
      </w:r>
      <w:proofErr w:type="spellEnd"/>
      <w:r w:rsidRPr="004C5895">
        <w:rPr>
          <w:rFonts w:ascii="Frutiger Next for EVN Light" w:hAnsi="Frutiger Next for EVN Light" w:cs="Arial"/>
          <w:sz w:val="20"/>
          <w:szCs w:val="20"/>
        </w:rPr>
        <w:t xml:space="preserve"> топлопроводи след 2010 год. Абонатите на </w:t>
      </w:r>
      <w:r w:rsidRPr="004C5895">
        <w:rPr>
          <w:rFonts w:ascii="Frutiger Next for EVN Light" w:hAnsi="Frutiger Next for EVN Light" w:cs="Arial"/>
          <w:sz w:val="20"/>
          <w:szCs w:val="20"/>
        </w:rPr>
        <w:lastRenderedPageBreak/>
        <w:t>топлофикационното дружество са присъединени към топлопреносната мрежа чрез 1 209 абонатни станции, всички оборудвани със системи за автоматика.</w:t>
      </w:r>
    </w:p>
    <w:p w:rsidR="00E95B8C" w:rsidRPr="004C5895" w:rsidRDefault="00E95B8C" w:rsidP="00E95B8C">
      <w:pPr>
        <w:ind w:right="-203"/>
        <w:jc w:val="both"/>
        <w:rPr>
          <w:rFonts w:ascii="Frutiger Next for EVN Light" w:hAnsi="Frutiger Next for EVN Light" w:cs="Arial"/>
          <w:sz w:val="20"/>
          <w:szCs w:val="20"/>
        </w:rPr>
      </w:pPr>
    </w:p>
    <w:p w:rsidR="00E95B8C" w:rsidRPr="004C5895" w:rsidRDefault="00E95B8C" w:rsidP="00E95B8C">
      <w:pPr>
        <w:ind w:right="-203"/>
        <w:jc w:val="center"/>
        <w:rPr>
          <w:rFonts w:ascii="Frutiger Next for EVN Light" w:hAnsi="Frutiger Next for EVN Light" w:cs="Arial"/>
          <w:sz w:val="20"/>
          <w:szCs w:val="20"/>
        </w:rPr>
      </w:pPr>
      <w:r w:rsidRPr="004C5895">
        <w:rPr>
          <w:rFonts w:ascii="Frutiger Next for EVN Light" w:hAnsi="Frutiger Next for EVN Light" w:cs="Arial"/>
          <w:noProof/>
          <w:sz w:val="20"/>
          <w:szCs w:val="20"/>
        </w:rPr>
        <w:drawing>
          <wp:inline distT="0" distB="0" distL="0" distR="0" wp14:anchorId="14E0FDFC" wp14:editId="167C5E14">
            <wp:extent cx="5791200" cy="4667250"/>
            <wp:effectExtent l="19050" t="19050" r="19050" b="190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91200" cy="4667250"/>
                    </a:xfrm>
                    <a:prstGeom prst="rect">
                      <a:avLst/>
                    </a:prstGeom>
                    <a:noFill/>
                    <a:ln w="19050" cmpd="sng">
                      <a:solidFill>
                        <a:srgbClr val="FF0000"/>
                      </a:solidFill>
                      <a:miter lim="800000"/>
                      <a:headEnd/>
                      <a:tailEnd/>
                    </a:ln>
                    <a:effectLst/>
                  </pic:spPr>
                </pic:pic>
              </a:graphicData>
            </a:graphic>
          </wp:inline>
        </w:drawing>
      </w:r>
    </w:p>
    <w:p w:rsidR="00E95B8C" w:rsidRPr="004C5895" w:rsidRDefault="00E95B8C" w:rsidP="00E95B8C">
      <w:pPr>
        <w:rPr>
          <w:rFonts w:ascii="Frutiger Next for EVN Light" w:hAnsi="Frutiger Next for EVN Light" w:cs="Arial"/>
          <w:sz w:val="20"/>
          <w:szCs w:val="20"/>
        </w:rPr>
      </w:pPr>
    </w:p>
    <w:p w:rsidR="00E95B8C" w:rsidRPr="004C5895" w:rsidRDefault="00E95B8C" w:rsidP="00DC4930">
      <w:pPr>
        <w:ind w:left="360"/>
        <w:rPr>
          <w:rFonts w:ascii="Frutiger Next for EVN Light" w:hAnsi="Frutiger Next for EVN Light" w:cs="Arial"/>
          <w:b/>
          <w:sz w:val="20"/>
          <w:szCs w:val="20"/>
        </w:rPr>
      </w:pPr>
      <w:r w:rsidRPr="004C5895">
        <w:rPr>
          <w:rFonts w:ascii="Frutiger Next for EVN Light" w:hAnsi="Frutiger Next for EVN Light" w:cs="Arial"/>
          <w:b/>
          <w:sz w:val="20"/>
          <w:szCs w:val="20"/>
        </w:rPr>
        <w:t xml:space="preserve">Представяне и обосновка на основни обекти в топлопреносната мрежа включени в инвестиционната програма на ЕВН България Топлофикация ЕАД за </w:t>
      </w:r>
      <w:r w:rsidR="00DC4930" w:rsidRPr="004C5895">
        <w:rPr>
          <w:rFonts w:ascii="Frutiger Next for EVN Light" w:hAnsi="Frutiger Next for EVN Light" w:cs="Arial"/>
          <w:b/>
          <w:sz w:val="20"/>
          <w:szCs w:val="20"/>
        </w:rPr>
        <w:t>2015г.</w:t>
      </w:r>
    </w:p>
    <w:p w:rsidR="00E95B8C" w:rsidRPr="004C5895" w:rsidRDefault="00E95B8C" w:rsidP="00E95B8C">
      <w:pPr>
        <w:rPr>
          <w:rFonts w:ascii="Frutiger Next for EVN Light" w:hAnsi="Frutiger Next for EVN Light" w:cs="Arial"/>
          <w:sz w:val="20"/>
          <w:szCs w:val="20"/>
        </w:rPr>
      </w:pPr>
    </w:p>
    <w:p w:rsidR="00E95B8C" w:rsidRPr="00ED13B0" w:rsidRDefault="00E95B8C" w:rsidP="00144045">
      <w:pPr>
        <w:spacing w:after="200" w:line="276" w:lineRule="auto"/>
        <w:ind w:left="360"/>
        <w:contextualSpacing/>
        <w:jc w:val="both"/>
        <w:rPr>
          <w:rFonts w:ascii="Frutiger Next for EVN Light" w:hAnsi="Frutiger Next for EVN Light" w:cs="Arial"/>
          <w:sz w:val="20"/>
          <w:szCs w:val="20"/>
        </w:rPr>
      </w:pPr>
      <w:r w:rsidRPr="004C5895">
        <w:rPr>
          <w:rFonts w:ascii="Frutiger Next for EVN Light" w:hAnsi="Frutiger Next for EVN Light" w:cs="Arial"/>
          <w:b/>
          <w:sz w:val="20"/>
          <w:szCs w:val="20"/>
        </w:rPr>
        <w:t>Изграждане на допълнителна връзка между северните квартали на гр. Пловдив с район Тракия</w:t>
      </w:r>
      <w:r w:rsidRPr="004C5895">
        <w:rPr>
          <w:rFonts w:ascii="Frutiger Next for EVN Light" w:hAnsi="Frutiger Next for EVN Light" w:cs="Arial"/>
          <w:sz w:val="20"/>
          <w:szCs w:val="20"/>
        </w:rPr>
        <w:t xml:space="preserve"> – разпределителен топлопровод </w:t>
      </w:r>
      <w:r w:rsidRPr="004C5895">
        <w:rPr>
          <w:rFonts w:ascii="Frutiger Next for EVN Light" w:hAnsi="Frutiger Next for EVN Light" w:cs="Arial"/>
          <w:sz w:val="20"/>
          <w:szCs w:val="20"/>
          <w:lang w:val="en-US"/>
        </w:rPr>
        <w:t>DN</w:t>
      </w:r>
      <w:r w:rsidRPr="004C5895">
        <w:rPr>
          <w:rFonts w:ascii="Frutiger Next for EVN Light" w:hAnsi="Frutiger Next for EVN Light" w:cs="Arial"/>
          <w:sz w:val="20"/>
          <w:szCs w:val="20"/>
          <w:lang w:val="ru-RU"/>
        </w:rPr>
        <w:t xml:space="preserve">500 </w:t>
      </w:r>
      <w:r w:rsidRPr="004C5895">
        <w:rPr>
          <w:rFonts w:ascii="Frutiger Next for EVN Light" w:hAnsi="Frutiger Next for EVN Light" w:cs="Arial"/>
          <w:sz w:val="20"/>
          <w:szCs w:val="20"/>
        </w:rPr>
        <w:t xml:space="preserve">между кръстовището на бул. Васил </w:t>
      </w:r>
      <w:proofErr w:type="spellStart"/>
      <w:r w:rsidRPr="004C5895">
        <w:rPr>
          <w:rFonts w:ascii="Frutiger Next for EVN Light" w:hAnsi="Frutiger Next for EVN Light" w:cs="Arial"/>
          <w:sz w:val="20"/>
          <w:szCs w:val="20"/>
        </w:rPr>
        <w:t>Априлов</w:t>
      </w:r>
      <w:proofErr w:type="spellEnd"/>
      <w:r w:rsidRPr="004C5895">
        <w:rPr>
          <w:rFonts w:ascii="Frutiger Next for EVN Light" w:hAnsi="Frutiger Next for EVN Light" w:cs="Arial"/>
          <w:sz w:val="20"/>
          <w:szCs w:val="20"/>
        </w:rPr>
        <w:t xml:space="preserve"> и бул. Шести септември и кръстовището на бул. Освобождение и ул. Проф. Цветан Лазаров. Трасето е с дължина близо 4 км.. Освен за предоставяне на по-сигурно </w:t>
      </w:r>
      <w:proofErr w:type="spellStart"/>
      <w:r w:rsidRPr="004C5895">
        <w:rPr>
          <w:rFonts w:ascii="Frutiger Next for EVN Light" w:hAnsi="Frutiger Next for EVN Light" w:cs="Arial"/>
          <w:sz w:val="20"/>
          <w:szCs w:val="20"/>
        </w:rPr>
        <w:t>топлозахранване</w:t>
      </w:r>
      <w:proofErr w:type="spellEnd"/>
      <w:r w:rsidRPr="004C5895">
        <w:rPr>
          <w:rFonts w:ascii="Frutiger Next for EVN Light" w:hAnsi="Frutiger Next for EVN Light" w:cs="Arial"/>
          <w:sz w:val="20"/>
          <w:szCs w:val="20"/>
        </w:rPr>
        <w:t xml:space="preserve"> на гр. Пловдив, връзката ще осигури и възможността за сгъстяване на мрежата в централните райони на града. Проекта ще се реализира съвместно с Общината при рехабилитация на основните булеварди.</w:t>
      </w:r>
    </w:p>
    <w:p w:rsidR="00D73009" w:rsidRPr="004C5895" w:rsidRDefault="00D73009" w:rsidP="00144045">
      <w:pPr>
        <w:spacing w:after="200" w:line="276" w:lineRule="auto"/>
        <w:ind w:left="360"/>
        <w:contextualSpacing/>
        <w:jc w:val="both"/>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През 2015г., одобрен за изпълнение е проекта е свързан с изграждане на топлопроводна връзка за осъществяване на кръгова схема на топлопреносната мрежа  на гр.Пловдив от бул. Васил </w:t>
      </w:r>
      <w:proofErr w:type="spellStart"/>
      <w:r w:rsidRPr="004C5895">
        <w:rPr>
          <w:rFonts w:ascii="Frutiger Next for EVN Light" w:hAnsi="Frutiger Next for EVN Light" w:cs="Arial"/>
          <w:sz w:val="20"/>
          <w:szCs w:val="20"/>
        </w:rPr>
        <w:t>Априлов</w:t>
      </w:r>
      <w:proofErr w:type="spellEnd"/>
      <w:r w:rsidRPr="004C5895">
        <w:rPr>
          <w:rFonts w:ascii="Frutiger Next for EVN Light" w:hAnsi="Frutiger Next for EVN Light" w:cs="Arial"/>
          <w:sz w:val="20"/>
          <w:szCs w:val="20"/>
        </w:rPr>
        <w:t xml:space="preserve"> до ул. Славянска, пресечка с ул. Волтер. Проекта ще се осъществява на етапи. С изграждането на топлопровода ще се осъществи възможност за осигуряване на двустранно захранване на консуматорите от ж.р. Тракия, което ще подобри топлоснабдяването.  Предвижда се и възможността за включване и на бъдещи потребители на топлинна енергия.</w:t>
      </w:r>
    </w:p>
    <w:p w:rsidR="00E95B8C" w:rsidRPr="004C5895" w:rsidRDefault="00E95B8C" w:rsidP="00E95B8C">
      <w:pPr>
        <w:jc w:val="center"/>
        <w:rPr>
          <w:rFonts w:ascii="Frutiger Next for EVN Light" w:hAnsi="Frutiger Next for EVN Light" w:cs="Arial"/>
          <w:noProof/>
          <w:sz w:val="20"/>
          <w:szCs w:val="20"/>
        </w:rPr>
      </w:pPr>
      <w:r w:rsidRPr="004C5895">
        <w:rPr>
          <w:rFonts w:ascii="Frutiger Next for EVN Light" w:hAnsi="Frutiger Next for EVN Light" w:cs="Arial"/>
          <w:noProof/>
          <w:sz w:val="20"/>
          <w:szCs w:val="20"/>
        </w:rPr>
        <w:lastRenderedPageBreak/>
        <w:drawing>
          <wp:inline distT="0" distB="0" distL="0" distR="0" wp14:anchorId="3C31DB37" wp14:editId="5FB39E6D">
            <wp:extent cx="3324225" cy="2162175"/>
            <wp:effectExtent l="19050" t="19050" r="28575" b="285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24225" cy="2162175"/>
                    </a:xfrm>
                    <a:prstGeom prst="rect">
                      <a:avLst/>
                    </a:prstGeom>
                    <a:noFill/>
                    <a:ln w="19050" cmpd="sng">
                      <a:solidFill>
                        <a:srgbClr val="FF0000"/>
                      </a:solidFill>
                      <a:miter lim="800000"/>
                      <a:headEnd/>
                      <a:tailEnd/>
                    </a:ln>
                    <a:effectLst/>
                  </pic:spPr>
                </pic:pic>
              </a:graphicData>
            </a:graphic>
          </wp:inline>
        </w:drawing>
      </w:r>
    </w:p>
    <w:p w:rsidR="00E95B8C" w:rsidRPr="004C5895" w:rsidRDefault="00E95B8C" w:rsidP="00E95B8C">
      <w:pPr>
        <w:jc w:val="center"/>
        <w:rPr>
          <w:rFonts w:ascii="Frutiger Next for EVN Light" w:hAnsi="Frutiger Next for EVN Light" w:cs="Arial"/>
          <w:noProof/>
          <w:sz w:val="20"/>
          <w:szCs w:val="20"/>
        </w:rPr>
      </w:pPr>
    </w:p>
    <w:p w:rsidR="00D806ED" w:rsidRPr="004C5895" w:rsidRDefault="00E95B8C" w:rsidP="00D806ED">
      <w:pPr>
        <w:jc w:val="both"/>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Прогнозна стойност на </w:t>
      </w:r>
      <w:r w:rsidR="00641EBA" w:rsidRPr="004C5895">
        <w:rPr>
          <w:rFonts w:ascii="Frutiger Next for EVN Light" w:hAnsi="Frutiger Next for EVN Light" w:cs="Arial"/>
          <w:sz w:val="20"/>
          <w:szCs w:val="20"/>
        </w:rPr>
        <w:t>инвестициите през 2015г.</w:t>
      </w:r>
      <w:r w:rsidRPr="004C5895">
        <w:rPr>
          <w:rFonts w:ascii="Frutiger Next for EVN Light" w:hAnsi="Frutiger Next for EVN Light" w:cs="Arial"/>
          <w:sz w:val="20"/>
          <w:szCs w:val="20"/>
        </w:rPr>
        <w:t xml:space="preserve">: </w:t>
      </w:r>
      <w:r w:rsidR="00D73009" w:rsidRPr="004C5895">
        <w:rPr>
          <w:rFonts w:ascii="Frutiger Next for EVN Light" w:hAnsi="Frutiger Next for EVN Light" w:cs="Arial"/>
          <w:sz w:val="20"/>
          <w:szCs w:val="20"/>
        </w:rPr>
        <w:t>1 062</w:t>
      </w:r>
      <w:r w:rsidRPr="004C5895">
        <w:rPr>
          <w:rFonts w:ascii="Frutiger Next for EVN Light" w:hAnsi="Frutiger Next for EVN Light" w:cs="Arial"/>
          <w:sz w:val="20"/>
          <w:szCs w:val="20"/>
        </w:rPr>
        <w:t xml:space="preserve"> хил. лв.  (вж. позиция 2.1.</w:t>
      </w:r>
      <w:r w:rsidR="002927C7" w:rsidRPr="004C5895">
        <w:rPr>
          <w:rFonts w:ascii="Frutiger Next for EVN Light" w:hAnsi="Frutiger Next for EVN Light" w:cs="Arial"/>
          <w:sz w:val="20"/>
          <w:szCs w:val="20"/>
        </w:rPr>
        <w:t xml:space="preserve"> </w:t>
      </w:r>
      <w:r w:rsidR="00D806ED" w:rsidRPr="004C5895">
        <w:rPr>
          <w:rFonts w:ascii="Frutiger Next for EVN Light" w:hAnsi="Frutiger Next for EVN Light" w:cs="Arial"/>
          <w:sz w:val="20"/>
          <w:szCs w:val="20"/>
        </w:rPr>
        <w:t>на структурата за инвестиционната програма)</w:t>
      </w:r>
    </w:p>
    <w:p w:rsidR="00E95B8C" w:rsidRPr="004C5895" w:rsidRDefault="00E95B8C" w:rsidP="00D806ED">
      <w:pPr>
        <w:jc w:val="both"/>
        <w:rPr>
          <w:rFonts w:ascii="Frutiger Next for EVN Light" w:hAnsi="Frutiger Next for EVN Light" w:cs="Arial"/>
          <w:noProof/>
          <w:sz w:val="20"/>
          <w:szCs w:val="20"/>
        </w:rPr>
      </w:pPr>
    </w:p>
    <w:p w:rsidR="00E95B8C" w:rsidRPr="004C5895" w:rsidRDefault="00E95B8C" w:rsidP="00E95B8C">
      <w:pPr>
        <w:rPr>
          <w:rFonts w:ascii="Frutiger Next for EVN Light" w:hAnsi="Frutiger Next for EVN Light" w:cs="Arial"/>
          <w:sz w:val="20"/>
          <w:szCs w:val="20"/>
        </w:rPr>
      </w:pPr>
    </w:p>
    <w:p w:rsidR="00E95B8C" w:rsidRPr="004C5895" w:rsidRDefault="00E95B8C" w:rsidP="00E35686">
      <w:pPr>
        <w:spacing w:after="200" w:line="276" w:lineRule="auto"/>
        <w:ind w:left="360"/>
        <w:contextualSpacing/>
        <w:jc w:val="both"/>
        <w:rPr>
          <w:rFonts w:ascii="Frutiger Next for EVN Light" w:hAnsi="Frutiger Next for EVN Light" w:cs="Arial"/>
          <w:sz w:val="20"/>
          <w:szCs w:val="20"/>
        </w:rPr>
      </w:pPr>
      <w:r w:rsidRPr="004C5895">
        <w:rPr>
          <w:rFonts w:ascii="Frutiger Next for EVN Light" w:hAnsi="Frutiger Next for EVN Light" w:cs="Arial"/>
          <w:b/>
          <w:sz w:val="20"/>
          <w:szCs w:val="20"/>
        </w:rPr>
        <w:t>Рехабилитация на магистрални топлопроводи</w:t>
      </w:r>
      <w:r w:rsidRPr="004C5895">
        <w:rPr>
          <w:rFonts w:ascii="Frutiger Next for EVN Light" w:hAnsi="Frutiger Next for EVN Light" w:cs="Arial"/>
          <w:sz w:val="20"/>
          <w:szCs w:val="20"/>
        </w:rPr>
        <w:t xml:space="preserve"> – подобряване на услугата централизирано топлоснабдяване чрез подмяна на стари топлопроводи положени в бетонни корита по нова технология с предварително изолирани. Намаляват се топлинните загуби от </w:t>
      </w:r>
      <w:proofErr w:type="spellStart"/>
      <w:r w:rsidRPr="004C5895">
        <w:rPr>
          <w:rFonts w:ascii="Frutiger Next for EVN Light" w:hAnsi="Frutiger Next for EVN Light" w:cs="Arial"/>
          <w:sz w:val="20"/>
          <w:szCs w:val="20"/>
        </w:rPr>
        <w:t>топлопренос</w:t>
      </w:r>
      <w:proofErr w:type="spellEnd"/>
      <w:r w:rsidRPr="004C5895">
        <w:rPr>
          <w:rFonts w:ascii="Frutiger Next for EVN Light" w:hAnsi="Frutiger Next for EVN Light" w:cs="Arial"/>
          <w:sz w:val="20"/>
          <w:szCs w:val="20"/>
        </w:rPr>
        <w:t xml:space="preserve">, осигурява се по-надеждно и по-сигурно </w:t>
      </w:r>
      <w:proofErr w:type="spellStart"/>
      <w:r w:rsidRPr="004C5895">
        <w:rPr>
          <w:rFonts w:ascii="Frutiger Next for EVN Light" w:hAnsi="Frutiger Next for EVN Light" w:cs="Arial"/>
          <w:sz w:val="20"/>
          <w:szCs w:val="20"/>
        </w:rPr>
        <w:t>толлоснабдяване</w:t>
      </w:r>
      <w:proofErr w:type="spellEnd"/>
      <w:r w:rsidRPr="004C5895">
        <w:rPr>
          <w:rFonts w:ascii="Frutiger Next for EVN Light" w:hAnsi="Frutiger Next for EVN Light" w:cs="Arial"/>
          <w:sz w:val="20"/>
          <w:szCs w:val="20"/>
        </w:rPr>
        <w:t>. Предвидена е подмяна на над 10 км разпределителни трасета. Рехабилитации на топлопроводните трасета ще бъде съобразена с намеренията и възможностите при съвместното изпълнение на строителните дейности при основните общинските ремонти на булеварди и улиците в гр.Пловдив. С вложените инвестиции „ЕВН България Топлофикация” ЕАД ще подобри качеството на предоставяните услуги за да удовлетвори критериите за сигурност на топлоснабдяването на клиенти.</w:t>
      </w:r>
    </w:p>
    <w:p w:rsidR="00E35686" w:rsidRPr="004C5895" w:rsidRDefault="00E35686" w:rsidP="00E35686">
      <w:pPr>
        <w:spacing w:after="200" w:line="276" w:lineRule="auto"/>
        <w:ind w:left="360"/>
        <w:contextualSpacing/>
        <w:jc w:val="both"/>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През 2015г. е предвидено да се изпълни подмяната на топлопровод под моста на р. Марица по бул. Васил </w:t>
      </w:r>
      <w:proofErr w:type="spellStart"/>
      <w:r w:rsidRPr="004C5895">
        <w:rPr>
          <w:rFonts w:ascii="Frutiger Next for EVN Light" w:hAnsi="Frutiger Next for EVN Light" w:cs="Arial"/>
          <w:sz w:val="20"/>
          <w:szCs w:val="20"/>
        </w:rPr>
        <w:t>Априлов</w:t>
      </w:r>
      <w:proofErr w:type="spellEnd"/>
      <w:r w:rsidRPr="004C5895">
        <w:rPr>
          <w:rFonts w:ascii="Frutiger Next for EVN Light" w:hAnsi="Frutiger Next for EVN Light" w:cs="Arial"/>
          <w:sz w:val="20"/>
          <w:szCs w:val="20"/>
        </w:rPr>
        <w:t xml:space="preserve"> от Ду200 на Ду600. Чрез тази рехабилитация ще ЕВН ТР ще има възможност да предлага една качествена услуга като намалява възможността за аварийни ситуации. Едновременно с това използването на нови материали и технологии на изграждане на топлопроводи се намаляват топлинните загуби, което допринася за по-ефективна работа на цялата </w:t>
      </w:r>
      <w:proofErr w:type="spellStart"/>
      <w:r w:rsidRPr="004C5895">
        <w:rPr>
          <w:rFonts w:ascii="Frutiger Next for EVN Light" w:hAnsi="Frutiger Next for EVN Light" w:cs="Arial"/>
          <w:sz w:val="20"/>
          <w:szCs w:val="20"/>
        </w:rPr>
        <w:t>топлоснабдителна</w:t>
      </w:r>
      <w:proofErr w:type="spellEnd"/>
      <w:r w:rsidRPr="004C5895">
        <w:rPr>
          <w:rFonts w:ascii="Frutiger Next for EVN Light" w:hAnsi="Frutiger Next for EVN Light" w:cs="Arial"/>
          <w:sz w:val="20"/>
          <w:szCs w:val="20"/>
        </w:rPr>
        <w:t xml:space="preserve"> система, респективно на ЕВН ТР. </w:t>
      </w:r>
    </w:p>
    <w:p w:rsidR="00E35686" w:rsidRPr="004C5895" w:rsidRDefault="00E35686" w:rsidP="00E35686">
      <w:pPr>
        <w:spacing w:after="200" w:line="276" w:lineRule="auto"/>
        <w:ind w:left="360"/>
        <w:contextualSpacing/>
        <w:jc w:val="both"/>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През текущата година ще се направи рехабилитация на съществуващ топлопровод по бул. Васил </w:t>
      </w:r>
      <w:proofErr w:type="spellStart"/>
      <w:r w:rsidRPr="004C5895">
        <w:rPr>
          <w:rFonts w:ascii="Frutiger Next for EVN Light" w:hAnsi="Frutiger Next for EVN Light" w:cs="Arial"/>
          <w:sz w:val="20"/>
          <w:szCs w:val="20"/>
        </w:rPr>
        <w:t>Априлов</w:t>
      </w:r>
      <w:proofErr w:type="spellEnd"/>
      <w:r w:rsidRPr="004C5895">
        <w:rPr>
          <w:rFonts w:ascii="Frutiger Next for EVN Light" w:hAnsi="Frutiger Next for EVN Light" w:cs="Arial"/>
          <w:sz w:val="20"/>
          <w:szCs w:val="20"/>
        </w:rPr>
        <w:t xml:space="preserve"> от ул. Иван Рилски до бул. Марица. Рехабилитацията предвижда подмяна на топлопровода с нов, </w:t>
      </w:r>
      <w:proofErr w:type="spellStart"/>
      <w:r w:rsidRPr="004C5895">
        <w:rPr>
          <w:rFonts w:ascii="Frutiger Next for EVN Light" w:hAnsi="Frutiger Next for EVN Light" w:cs="Arial"/>
          <w:sz w:val="20"/>
          <w:szCs w:val="20"/>
        </w:rPr>
        <w:t>безканално</w:t>
      </w:r>
      <w:proofErr w:type="spellEnd"/>
      <w:r w:rsidRPr="004C5895">
        <w:rPr>
          <w:rFonts w:ascii="Frutiger Next for EVN Light" w:hAnsi="Frutiger Next for EVN Light" w:cs="Arial"/>
          <w:sz w:val="20"/>
          <w:szCs w:val="20"/>
        </w:rPr>
        <w:t xml:space="preserve"> положен Ду600. От една страна, тази подмяна ще помогне за осъществяване на една по-сигурна доставка на предоставяната услуга от ЕВН ТР, а от друга ще даде възможност за използване на по-гъвкава схема на </w:t>
      </w:r>
      <w:proofErr w:type="spellStart"/>
      <w:r w:rsidRPr="004C5895">
        <w:rPr>
          <w:rFonts w:ascii="Frutiger Next for EVN Light" w:hAnsi="Frutiger Next for EVN Light" w:cs="Arial"/>
          <w:sz w:val="20"/>
          <w:szCs w:val="20"/>
        </w:rPr>
        <w:t>топлоснабдителната</w:t>
      </w:r>
      <w:proofErr w:type="spellEnd"/>
      <w:r w:rsidRPr="004C5895">
        <w:rPr>
          <w:rFonts w:ascii="Frutiger Next for EVN Light" w:hAnsi="Frutiger Next for EVN Light" w:cs="Arial"/>
          <w:sz w:val="20"/>
          <w:szCs w:val="20"/>
        </w:rPr>
        <w:t xml:space="preserve"> система, от което ще бъдат облагодетелствани всички клиенти на ЕВН ТР на територията на гр. Пловдив.</w:t>
      </w:r>
    </w:p>
    <w:p w:rsidR="00E35686" w:rsidRPr="004C5895" w:rsidRDefault="00E35686" w:rsidP="00E35686">
      <w:pPr>
        <w:spacing w:after="200" w:line="276" w:lineRule="auto"/>
        <w:ind w:left="360"/>
        <w:contextualSpacing/>
        <w:jc w:val="both"/>
        <w:rPr>
          <w:rFonts w:ascii="Frutiger Next for EVN Light" w:hAnsi="Frutiger Next for EVN Light" w:cs="Arial"/>
          <w:sz w:val="20"/>
          <w:szCs w:val="20"/>
        </w:rPr>
      </w:pPr>
      <w:r w:rsidRPr="004C5895">
        <w:rPr>
          <w:rFonts w:ascii="Frutiger Next for EVN Light" w:hAnsi="Frutiger Next for EVN Light" w:cs="Arial"/>
          <w:sz w:val="20"/>
          <w:szCs w:val="20"/>
        </w:rPr>
        <w:t>Предвидено е и подмяна на остаряло съоръжение по трасето на бул.Менделеев, която ще доведе до намаляване на топлинните загуби и ще повиши качеството на топлоснабдяване на квартала. Ще бъде премахнат голям участък надземно монтирано трасе, който ще се замени с подземен. Това ще доведе до премахване на бетонови укрепващи елементи, освобождаване на площи и подобряване на ландшафта. Ще бъде осигурена безаварийна бъдеща експлоатация.</w:t>
      </w:r>
    </w:p>
    <w:p w:rsidR="00E95B8C" w:rsidRPr="004C5895" w:rsidRDefault="00E95B8C" w:rsidP="00E95B8C">
      <w:pPr>
        <w:spacing w:after="200" w:line="276" w:lineRule="auto"/>
        <w:ind w:left="720"/>
        <w:contextualSpacing/>
        <w:jc w:val="both"/>
        <w:rPr>
          <w:rFonts w:ascii="Frutiger Next for EVN Light" w:hAnsi="Frutiger Next for EVN Light" w:cs="Arial"/>
          <w:sz w:val="20"/>
          <w:szCs w:val="20"/>
        </w:rPr>
      </w:pPr>
    </w:p>
    <w:p w:rsidR="00D806ED" w:rsidRPr="004C5895" w:rsidRDefault="00E95B8C" w:rsidP="00D806ED">
      <w:pPr>
        <w:jc w:val="both"/>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Прогнозна стойност на </w:t>
      </w:r>
      <w:r w:rsidR="00E35686" w:rsidRPr="004C5895">
        <w:rPr>
          <w:rFonts w:ascii="Frutiger Next for EVN Light" w:hAnsi="Frutiger Next for EVN Light" w:cs="Arial"/>
          <w:sz w:val="20"/>
          <w:szCs w:val="20"/>
        </w:rPr>
        <w:t>инвестициите през 2015г.</w:t>
      </w:r>
      <w:r w:rsidRPr="004C5895">
        <w:rPr>
          <w:rFonts w:ascii="Frutiger Next for EVN Light" w:hAnsi="Frutiger Next for EVN Light" w:cs="Arial"/>
          <w:sz w:val="20"/>
          <w:szCs w:val="20"/>
        </w:rPr>
        <w:t xml:space="preserve">: </w:t>
      </w:r>
      <w:r w:rsidR="00E35686" w:rsidRPr="004C5895">
        <w:rPr>
          <w:rFonts w:ascii="Frutiger Next for EVN Light" w:hAnsi="Frutiger Next for EVN Light" w:cs="Arial"/>
          <w:sz w:val="20"/>
          <w:szCs w:val="20"/>
        </w:rPr>
        <w:t>1 808</w:t>
      </w:r>
      <w:r w:rsidRPr="004C5895">
        <w:rPr>
          <w:rFonts w:ascii="Frutiger Next for EVN Light" w:hAnsi="Frutiger Next for EVN Light" w:cs="Arial"/>
          <w:sz w:val="20"/>
          <w:szCs w:val="20"/>
        </w:rPr>
        <w:t xml:space="preserve"> хил. лв.  (вж. позиция 2.1.</w:t>
      </w:r>
      <w:r w:rsidR="00D806ED" w:rsidRPr="004C5895">
        <w:rPr>
          <w:rFonts w:ascii="Frutiger Next for EVN Light" w:hAnsi="Frutiger Next for EVN Light" w:cs="Arial"/>
          <w:sz w:val="20"/>
          <w:szCs w:val="20"/>
        </w:rPr>
        <w:t xml:space="preserve"> на</w:t>
      </w:r>
      <w:r w:rsidR="00E35686" w:rsidRPr="004C5895">
        <w:rPr>
          <w:rFonts w:ascii="Frutiger Next for EVN Light" w:hAnsi="Frutiger Next for EVN Light" w:cs="Arial"/>
          <w:sz w:val="20"/>
          <w:szCs w:val="20"/>
        </w:rPr>
        <w:t xml:space="preserve"> </w:t>
      </w:r>
      <w:r w:rsidR="00D806ED" w:rsidRPr="004C5895">
        <w:rPr>
          <w:rFonts w:ascii="Frutiger Next for EVN Light" w:hAnsi="Frutiger Next for EVN Light" w:cs="Arial"/>
          <w:sz w:val="20"/>
          <w:szCs w:val="20"/>
        </w:rPr>
        <w:t>структурата за инвестиционната програма)</w:t>
      </w:r>
    </w:p>
    <w:p w:rsidR="00E95B8C" w:rsidRPr="004C5895" w:rsidRDefault="00E95B8C" w:rsidP="00D806ED">
      <w:pPr>
        <w:jc w:val="both"/>
        <w:rPr>
          <w:rFonts w:ascii="Frutiger Next for EVN Light" w:hAnsi="Frutiger Next for EVN Light" w:cs="Arial"/>
          <w:sz w:val="20"/>
          <w:szCs w:val="20"/>
        </w:rPr>
      </w:pPr>
    </w:p>
    <w:p w:rsidR="00E95B8C" w:rsidRPr="00F14691" w:rsidRDefault="00E95B8C" w:rsidP="00980734">
      <w:pPr>
        <w:spacing w:after="200" w:line="276" w:lineRule="auto"/>
        <w:ind w:left="426"/>
        <w:contextualSpacing/>
        <w:rPr>
          <w:rFonts w:ascii="Frutiger Next for EVN Light" w:hAnsi="Frutiger Next for EVN Light" w:cs="Arial"/>
          <w:sz w:val="20"/>
          <w:szCs w:val="20"/>
          <w:lang w:val="ru-RU"/>
        </w:rPr>
      </w:pPr>
      <w:r w:rsidRPr="004C5895">
        <w:rPr>
          <w:rFonts w:ascii="Frutiger Next for EVN Light" w:hAnsi="Frutiger Next for EVN Light" w:cs="Arial"/>
          <w:b/>
          <w:sz w:val="20"/>
          <w:szCs w:val="20"/>
        </w:rPr>
        <w:t>Отопление и охлаждане на Многофункционална спортна зала с паркинг – Колодрум</w:t>
      </w:r>
      <w:r w:rsidRPr="004C5895">
        <w:rPr>
          <w:rFonts w:ascii="Frutiger Next for EVN Light" w:hAnsi="Frutiger Next for EVN Light" w:cs="Arial"/>
          <w:sz w:val="20"/>
          <w:szCs w:val="20"/>
        </w:rPr>
        <w:t xml:space="preserve"> – изграждане на присъединително трасе и абонатни станции за топлоснабдяване </w:t>
      </w:r>
      <w:r w:rsidRPr="00F14691">
        <w:rPr>
          <w:rFonts w:ascii="Frutiger Next for EVN Light" w:hAnsi="Frutiger Next for EVN Light" w:cs="Arial"/>
          <w:sz w:val="20"/>
          <w:szCs w:val="20"/>
        </w:rPr>
        <w:t>и</w:t>
      </w:r>
      <w:r w:rsidR="00F14691">
        <w:rPr>
          <w:rFonts w:ascii="Frutiger Next for EVN Light" w:hAnsi="Frutiger Next for EVN Light" w:cs="Arial"/>
          <w:sz w:val="20"/>
          <w:szCs w:val="20"/>
        </w:rPr>
        <w:t xml:space="preserve"> климатизация</w:t>
      </w:r>
      <w:r w:rsidRPr="00F14691">
        <w:rPr>
          <w:rFonts w:ascii="Frutiger Next for EVN Light" w:hAnsi="Frutiger Next for EVN Light" w:cs="Arial"/>
          <w:sz w:val="20"/>
          <w:szCs w:val="20"/>
        </w:rPr>
        <w:t xml:space="preserve"> </w:t>
      </w:r>
      <w:r w:rsidR="00F14691">
        <w:rPr>
          <w:rFonts w:ascii="Frutiger Next for EVN Light" w:hAnsi="Frutiger Next for EVN Light" w:cs="Arial"/>
          <w:sz w:val="20"/>
          <w:szCs w:val="20"/>
        </w:rPr>
        <w:t>(</w:t>
      </w:r>
      <w:proofErr w:type="spellStart"/>
      <w:r w:rsidR="00F14691">
        <w:rPr>
          <w:rFonts w:ascii="Frutiger Next for EVN Light" w:hAnsi="Frutiger Next for EVN Light" w:cs="Arial"/>
          <w:sz w:val="20"/>
          <w:szCs w:val="20"/>
        </w:rPr>
        <w:t>студоснабдяване</w:t>
      </w:r>
      <w:proofErr w:type="spellEnd"/>
      <w:r w:rsidR="00F14691">
        <w:rPr>
          <w:rFonts w:ascii="Frutiger Next for EVN Light" w:hAnsi="Frutiger Next for EVN Light" w:cs="Arial"/>
          <w:sz w:val="20"/>
          <w:szCs w:val="20"/>
        </w:rPr>
        <w:t>)</w:t>
      </w:r>
      <w:r w:rsidRPr="00F14691">
        <w:rPr>
          <w:rFonts w:ascii="Frutiger Next for EVN Light" w:hAnsi="Frutiger Next for EVN Light" w:cs="Arial"/>
          <w:sz w:val="20"/>
          <w:szCs w:val="20"/>
        </w:rPr>
        <w:t xml:space="preserve"> с обща мощност 3</w:t>
      </w:r>
      <w:r w:rsidRPr="00F14691">
        <w:rPr>
          <w:rFonts w:ascii="Frutiger Next for EVN Light" w:hAnsi="Frutiger Next for EVN Light" w:cs="Arial"/>
          <w:sz w:val="20"/>
          <w:szCs w:val="20"/>
          <w:lang w:val="ru-RU"/>
        </w:rPr>
        <w:t xml:space="preserve"> </w:t>
      </w:r>
      <w:r w:rsidRPr="00F14691">
        <w:rPr>
          <w:rFonts w:ascii="Frutiger Next for EVN Light" w:hAnsi="Frutiger Next for EVN Light" w:cs="Arial"/>
          <w:sz w:val="20"/>
          <w:szCs w:val="20"/>
          <w:lang w:val="en-US"/>
        </w:rPr>
        <w:t>MW</w:t>
      </w:r>
      <w:r w:rsidRPr="00F14691">
        <w:rPr>
          <w:rFonts w:ascii="Frutiger Next for EVN Light" w:hAnsi="Frutiger Next for EVN Light" w:cs="Arial"/>
          <w:sz w:val="20"/>
          <w:szCs w:val="20"/>
          <w:lang w:val="ru-RU"/>
        </w:rPr>
        <w:t>.</w:t>
      </w:r>
    </w:p>
    <w:p w:rsidR="00980734" w:rsidRPr="004C5895" w:rsidRDefault="00980734" w:rsidP="00144045">
      <w:pPr>
        <w:spacing w:after="200" w:line="276" w:lineRule="auto"/>
        <w:ind w:left="426"/>
        <w:contextualSpacing/>
        <w:jc w:val="both"/>
        <w:rPr>
          <w:rFonts w:ascii="Frutiger Next for EVN Light" w:hAnsi="Frutiger Next for EVN Light" w:cs="Arial"/>
          <w:sz w:val="20"/>
          <w:szCs w:val="20"/>
        </w:rPr>
      </w:pPr>
      <w:r w:rsidRPr="004C5895">
        <w:rPr>
          <w:rFonts w:ascii="Frutiger Next for EVN Light" w:hAnsi="Frutiger Next for EVN Light" w:cs="Arial"/>
          <w:sz w:val="20"/>
          <w:szCs w:val="20"/>
        </w:rPr>
        <w:lastRenderedPageBreak/>
        <w:t xml:space="preserve">В проектът за отопление се предвижда изграждане на разпределителен и присъединителен топлопровод за </w:t>
      </w:r>
      <w:proofErr w:type="spellStart"/>
      <w:r w:rsidRPr="004C5895">
        <w:rPr>
          <w:rFonts w:ascii="Frutiger Next for EVN Light" w:hAnsi="Frutiger Next for EVN Light" w:cs="Arial"/>
          <w:sz w:val="20"/>
          <w:szCs w:val="20"/>
        </w:rPr>
        <w:t>топлозахранване</w:t>
      </w:r>
      <w:proofErr w:type="spellEnd"/>
      <w:r w:rsidRPr="004C5895">
        <w:rPr>
          <w:rFonts w:ascii="Frutiger Next for EVN Light" w:hAnsi="Frutiger Next for EVN Light" w:cs="Arial"/>
          <w:sz w:val="20"/>
          <w:szCs w:val="20"/>
        </w:rPr>
        <w:t xml:space="preserve"> на спортна зала "Колодрум" и осигуряване на </w:t>
      </w:r>
      <w:proofErr w:type="spellStart"/>
      <w:r w:rsidRPr="004C5895">
        <w:rPr>
          <w:rFonts w:ascii="Frutiger Next for EVN Light" w:hAnsi="Frutiger Next for EVN Light" w:cs="Arial"/>
          <w:sz w:val="20"/>
          <w:szCs w:val="20"/>
        </w:rPr>
        <w:t>възможнаст</w:t>
      </w:r>
      <w:proofErr w:type="spellEnd"/>
      <w:r w:rsidRPr="004C5895">
        <w:rPr>
          <w:rFonts w:ascii="Frutiger Next for EVN Light" w:hAnsi="Frutiger Next for EVN Light" w:cs="Arial"/>
          <w:sz w:val="20"/>
          <w:szCs w:val="20"/>
        </w:rPr>
        <w:t xml:space="preserve"> за включване на нови битови и небитови обекти в квартала. Разширяване на мрежата, водещо до намаляване на вредните емисии, които биха се създали при използване на различни горива, като енергоизточник.  </w:t>
      </w:r>
    </w:p>
    <w:p w:rsidR="00980734" w:rsidRPr="004C5895" w:rsidRDefault="00980734" w:rsidP="00144045">
      <w:pPr>
        <w:spacing w:after="200" w:line="276" w:lineRule="auto"/>
        <w:ind w:left="426"/>
        <w:contextualSpacing/>
        <w:jc w:val="both"/>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С инсталиране на абсорбционни </w:t>
      </w:r>
      <w:proofErr w:type="spellStart"/>
      <w:r w:rsidRPr="004C5895">
        <w:rPr>
          <w:rFonts w:ascii="Frutiger Next for EVN Light" w:hAnsi="Frutiger Next for EVN Light" w:cs="Arial"/>
          <w:sz w:val="20"/>
          <w:szCs w:val="20"/>
        </w:rPr>
        <w:t>чилъри</w:t>
      </w:r>
      <w:proofErr w:type="spellEnd"/>
      <w:r w:rsidRPr="004C5895">
        <w:rPr>
          <w:rFonts w:ascii="Frutiger Next for EVN Light" w:hAnsi="Frutiger Next for EVN Light" w:cs="Arial"/>
          <w:sz w:val="20"/>
          <w:szCs w:val="20"/>
        </w:rPr>
        <w:t xml:space="preserve"> използващи топла вода се оптимизират работата на централите за производство на електрическа енергия. Пълно използване на отпадна топлинна енергия при производството на ел. енергия. Това неминуемо води до намаляване на парниковите газове и повишаване на енергийната ефективност на съоръженията като цяло.</w:t>
      </w:r>
    </w:p>
    <w:p w:rsidR="00E95B8C" w:rsidRPr="004C5895" w:rsidRDefault="00E95B8C" w:rsidP="00E95B8C">
      <w:pPr>
        <w:ind w:left="720"/>
        <w:contextualSpacing/>
        <w:rPr>
          <w:rFonts w:ascii="Frutiger Next for EVN Light" w:hAnsi="Frutiger Next for EVN Light" w:cs="Arial"/>
          <w:sz w:val="20"/>
          <w:szCs w:val="20"/>
        </w:rPr>
      </w:pPr>
    </w:p>
    <w:p w:rsidR="00E95B8C" w:rsidRPr="004C5895" w:rsidRDefault="00E95B8C" w:rsidP="00E95B8C">
      <w:pPr>
        <w:ind w:left="720"/>
        <w:contextualSpacing/>
        <w:jc w:val="center"/>
        <w:rPr>
          <w:rFonts w:ascii="Frutiger Next for EVN Light" w:hAnsi="Frutiger Next for EVN Light" w:cs="Arial"/>
          <w:noProof/>
          <w:sz w:val="20"/>
          <w:szCs w:val="20"/>
          <w:lang w:val="en-US"/>
        </w:rPr>
      </w:pPr>
      <w:r w:rsidRPr="004C5895">
        <w:rPr>
          <w:rFonts w:ascii="Frutiger Next for EVN Light" w:hAnsi="Frutiger Next for EVN Light" w:cs="Arial"/>
          <w:noProof/>
          <w:sz w:val="20"/>
          <w:szCs w:val="20"/>
        </w:rPr>
        <w:drawing>
          <wp:inline distT="0" distB="0" distL="0" distR="0" wp14:anchorId="08D1A673" wp14:editId="6DEB3E00">
            <wp:extent cx="3438525" cy="2333625"/>
            <wp:effectExtent l="19050" t="19050" r="28575" b="285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38525" cy="2333625"/>
                    </a:xfrm>
                    <a:prstGeom prst="rect">
                      <a:avLst/>
                    </a:prstGeom>
                    <a:noFill/>
                    <a:ln w="19050" cmpd="sng">
                      <a:solidFill>
                        <a:srgbClr val="FF0000"/>
                      </a:solidFill>
                      <a:miter lim="800000"/>
                      <a:headEnd/>
                      <a:tailEnd/>
                    </a:ln>
                    <a:effectLst/>
                  </pic:spPr>
                </pic:pic>
              </a:graphicData>
            </a:graphic>
          </wp:inline>
        </w:drawing>
      </w:r>
    </w:p>
    <w:p w:rsidR="00E95B8C" w:rsidRPr="004C5895" w:rsidRDefault="00E95B8C" w:rsidP="00E95B8C">
      <w:pPr>
        <w:ind w:left="720"/>
        <w:contextualSpacing/>
        <w:jc w:val="center"/>
        <w:rPr>
          <w:rFonts w:ascii="Frutiger Next for EVN Light" w:hAnsi="Frutiger Next for EVN Light" w:cs="Arial"/>
          <w:noProof/>
          <w:sz w:val="20"/>
          <w:szCs w:val="20"/>
          <w:lang w:val="en-US"/>
        </w:rPr>
      </w:pPr>
    </w:p>
    <w:p w:rsidR="00E95B8C" w:rsidRPr="004C5895" w:rsidRDefault="00E95B8C" w:rsidP="003A01DC">
      <w:pPr>
        <w:jc w:val="both"/>
        <w:rPr>
          <w:rFonts w:ascii="Frutiger Next for EVN Light" w:hAnsi="Frutiger Next for EVN Light" w:cs="Arial"/>
          <w:sz w:val="20"/>
          <w:szCs w:val="20"/>
        </w:rPr>
      </w:pPr>
      <w:r w:rsidRPr="004C5895">
        <w:rPr>
          <w:rFonts w:ascii="Frutiger Next for EVN Light" w:hAnsi="Frutiger Next for EVN Light" w:cs="Arial"/>
          <w:sz w:val="20"/>
          <w:szCs w:val="20"/>
        </w:rPr>
        <w:t xml:space="preserve">Прогнозна стойност на </w:t>
      </w:r>
      <w:r w:rsidR="000A7B6F" w:rsidRPr="004C5895">
        <w:rPr>
          <w:rFonts w:ascii="Frutiger Next for EVN Light" w:hAnsi="Frutiger Next for EVN Light" w:cs="Arial"/>
          <w:sz w:val="20"/>
          <w:szCs w:val="20"/>
        </w:rPr>
        <w:t>инвестициите през 2015г.</w:t>
      </w:r>
      <w:r w:rsidRPr="004C5895">
        <w:rPr>
          <w:rFonts w:ascii="Frutiger Next for EVN Light" w:hAnsi="Frutiger Next for EVN Light" w:cs="Arial"/>
          <w:sz w:val="20"/>
          <w:szCs w:val="20"/>
        </w:rPr>
        <w:t xml:space="preserve">: </w:t>
      </w:r>
      <w:r w:rsidR="000A7B6F" w:rsidRPr="004C5895">
        <w:rPr>
          <w:rFonts w:ascii="Frutiger Next for EVN Light" w:hAnsi="Frutiger Next for EVN Light" w:cs="Arial"/>
          <w:sz w:val="20"/>
          <w:szCs w:val="20"/>
          <w:lang w:val="en-US"/>
        </w:rPr>
        <w:t xml:space="preserve">2 </w:t>
      </w:r>
      <w:r w:rsidR="000A7B6F" w:rsidRPr="004C5895">
        <w:rPr>
          <w:rFonts w:ascii="Frutiger Next for EVN Light" w:hAnsi="Frutiger Next for EVN Light" w:cs="Arial"/>
          <w:sz w:val="20"/>
          <w:szCs w:val="20"/>
        </w:rPr>
        <w:t>251</w:t>
      </w:r>
      <w:r w:rsidR="003A01DC" w:rsidRPr="004C5895">
        <w:rPr>
          <w:rFonts w:ascii="Frutiger Next for EVN Light" w:hAnsi="Frutiger Next for EVN Light" w:cs="Arial"/>
          <w:sz w:val="20"/>
          <w:szCs w:val="20"/>
        </w:rPr>
        <w:t xml:space="preserve"> хил. лв.  (вж. позиция 2.1. </w:t>
      </w:r>
      <w:r w:rsidR="000A7B6F" w:rsidRPr="004C5895">
        <w:rPr>
          <w:rFonts w:ascii="Frutiger Next for EVN Light" w:hAnsi="Frutiger Next for EVN Light" w:cs="Arial"/>
          <w:sz w:val="20"/>
          <w:szCs w:val="20"/>
        </w:rPr>
        <w:t>на структурата за инвестиционната програма)</w:t>
      </w:r>
    </w:p>
    <w:p w:rsidR="00E95B8C" w:rsidRPr="004C5895" w:rsidRDefault="00E95B8C" w:rsidP="00E95B8C">
      <w:pPr>
        <w:ind w:left="720"/>
        <w:contextualSpacing/>
        <w:rPr>
          <w:rFonts w:ascii="Frutiger Next for EVN Light" w:hAnsi="Frutiger Next for EVN Light" w:cs="Arial"/>
          <w:sz w:val="20"/>
          <w:szCs w:val="20"/>
        </w:rPr>
      </w:pPr>
    </w:p>
    <w:p w:rsidR="00E95B8C" w:rsidRPr="004C5895" w:rsidRDefault="003A01DC" w:rsidP="00E95B8C">
      <w:pPr>
        <w:jc w:val="both"/>
        <w:rPr>
          <w:rFonts w:ascii="Frutiger Next for EVN Light" w:hAnsi="Frutiger Next for EVN Light" w:cs="Arial"/>
          <w:sz w:val="20"/>
          <w:szCs w:val="20"/>
        </w:rPr>
      </w:pPr>
      <w:r w:rsidRPr="004C5895">
        <w:rPr>
          <w:rFonts w:ascii="Frutiger Next for EVN Light" w:hAnsi="Frutiger Next for EVN Light" w:cs="Arial"/>
          <w:b/>
          <w:sz w:val="20"/>
          <w:szCs w:val="20"/>
          <w:lang w:val="ru-RU"/>
        </w:rPr>
        <w:t xml:space="preserve">Изграждане на разпределителен топлопровод - </w:t>
      </w:r>
      <w:r w:rsidRPr="004C5895">
        <w:rPr>
          <w:rFonts w:ascii="Frutiger Next for EVN Light" w:hAnsi="Frutiger Next for EVN Light" w:cs="Arial"/>
          <w:sz w:val="20"/>
          <w:szCs w:val="20"/>
        </w:rPr>
        <w:t>Изграждане на разпределителен топлопровод, който ще топлозахрани нетоплофициран квартал. Топлопроводът ще бъде начална точка за присъединителни топлопроводи за парк-хотел Пловдив, спортна зала за волейбол, бъдеща трибуна Бесика на стадион Локомотив и закрит плувен басей на АУ.</w:t>
      </w:r>
    </w:p>
    <w:p w:rsidR="00E95B8C" w:rsidRPr="004C5895" w:rsidRDefault="00E95B8C">
      <w:pPr>
        <w:rPr>
          <w:rFonts w:ascii="Frutiger Next for EVN Light" w:hAnsi="Frutiger Next for EVN Light"/>
        </w:rPr>
      </w:pPr>
    </w:p>
    <w:p w:rsidR="003A01DC" w:rsidRPr="004C5895" w:rsidRDefault="003A01DC" w:rsidP="003A01DC">
      <w:pPr>
        <w:jc w:val="both"/>
        <w:rPr>
          <w:rFonts w:ascii="Frutiger Next for EVN Light" w:hAnsi="Frutiger Next for EVN Light" w:cs="Arial"/>
          <w:sz w:val="20"/>
          <w:szCs w:val="20"/>
        </w:rPr>
      </w:pPr>
      <w:r w:rsidRPr="004C5895">
        <w:rPr>
          <w:rFonts w:ascii="Frutiger Next for EVN Light" w:hAnsi="Frutiger Next for EVN Light" w:cs="Arial"/>
          <w:sz w:val="20"/>
          <w:szCs w:val="20"/>
        </w:rPr>
        <w:t>Прогнозна стойност на инвестициите през 2015г.: 562 хил. лв.  (вж. позиция 2.1. и 2.</w:t>
      </w:r>
      <w:proofErr w:type="spellStart"/>
      <w:r w:rsidRPr="004C5895">
        <w:rPr>
          <w:rFonts w:ascii="Frutiger Next for EVN Light" w:hAnsi="Frutiger Next for EVN Light" w:cs="Arial"/>
          <w:sz w:val="20"/>
          <w:szCs w:val="20"/>
        </w:rPr>
        <w:t>2</w:t>
      </w:r>
      <w:proofErr w:type="spellEnd"/>
      <w:r w:rsidRPr="004C5895">
        <w:rPr>
          <w:rFonts w:ascii="Frutiger Next for EVN Light" w:hAnsi="Frutiger Next for EVN Light" w:cs="Arial"/>
          <w:sz w:val="20"/>
          <w:szCs w:val="20"/>
        </w:rPr>
        <w:t>. на структурата за инвестиционната програма)</w:t>
      </w:r>
    </w:p>
    <w:p w:rsidR="003A01DC" w:rsidRPr="004C5895" w:rsidRDefault="003A01DC" w:rsidP="003A01DC">
      <w:pPr>
        <w:jc w:val="both"/>
        <w:rPr>
          <w:rFonts w:ascii="Frutiger Next for EVN Light" w:hAnsi="Frutiger Next for EVN Light" w:cs="Arial"/>
          <w:sz w:val="20"/>
          <w:szCs w:val="20"/>
        </w:rPr>
      </w:pPr>
    </w:p>
    <w:p w:rsidR="003A01DC" w:rsidRPr="004C5895" w:rsidRDefault="003A01DC" w:rsidP="003A01DC">
      <w:pPr>
        <w:jc w:val="both"/>
        <w:rPr>
          <w:rFonts w:ascii="Frutiger Next for EVN Light" w:hAnsi="Frutiger Next for EVN Light" w:cs="Arial"/>
          <w:sz w:val="20"/>
          <w:szCs w:val="20"/>
        </w:rPr>
      </w:pPr>
      <w:r w:rsidRPr="004C5895">
        <w:rPr>
          <w:rFonts w:ascii="Frutiger Next for EVN Light" w:hAnsi="Frutiger Next for EVN Light" w:cs="Arial"/>
          <w:b/>
          <w:sz w:val="20"/>
          <w:szCs w:val="20"/>
        </w:rPr>
        <w:t>Изграждане на инсталация за охлаждане на хотел „</w:t>
      </w:r>
      <w:proofErr w:type="spellStart"/>
      <w:r w:rsidRPr="004C5895">
        <w:rPr>
          <w:rFonts w:ascii="Frutiger Next for EVN Light" w:hAnsi="Frutiger Next for EVN Light" w:cs="Arial"/>
          <w:b/>
          <w:sz w:val="20"/>
          <w:szCs w:val="20"/>
        </w:rPr>
        <w:t>Холидей</w:t>
      </w:r>
      <w:proofErr w:type="spellEnd"/>
      <w:r w:rsidRPr="004C5895">
        <w:rPr>
          <w:rFonts w:ascii="Frutiger Next for EVN Light" w:hAnsi="Frutiger Next for EVN Light" w:cs="Arial"/>
          <w:b/>
          <w:sz w:val="20"/>
          <w:szCs w:val="20"/>
        </w:rPr>
        <w:t xml:space="preserve"> </w:t>
      </w:r>
      <w:proofErr w:type="spellStart"/>
      <w:r w:rsidRPr="004C5895">
        <w:rPr>
          <w:rFonts w:ascii="Frutiger Next for EVN Light" w:hAnsi="Frutiger Next for EVN Light" w:cs="Arial"/>
          <w:b/>
          <w:sz w:val="20"/>
          <w:szCs w:val="20"/>
        </w:rPr>
        <w:t>Инн</w:t>
      </w:r>
      <w:proofErr w:type="spellEnd"/>
      <w:r w:rsidRPr="004C5895">
        <w:rPr>
          <w:rFonts w:ascii="Frutiger Next for EVN Light" w:hAnsi="Frutiger Next for EVN Light" w:cs="Arial"/>
          <w:b/>
          <w:sz w:val="20"/>
          <w:szCs w:val="20"/>
        </w:rPr>
        <w:t>“</w:t>
      </w:r>
      <w:r w:rsidRPr="004C5895">
        <w:rPr>
          <w:rFonts w:ascii="Frutiger Next for EVN Light" w:hAnsi="Frutiger Next for EVN Light" w:cs="Arial"/>
          <w:sz w:val="20"/>
          <w:szCs w:val="20"/>
        </w:rPr>
        <w:t xml:space="preserve"> - В унисон съ</w:t>
      </w:r>
      <w:r w:rsidR="006810DF">
        <w:rPr>
          <w:rFonts w:ascii="Frutiger Next for EVN Light" w:hAnsi="Frutiger Next for EVN Light" w:cs="Arial"/>
          <w:sz w:val="20"/>
          <w:szCs w:val="20"/>
        </w:rPr>
        <w:t>с световните тенден</w:t>
      </w:r>
      <w:r w:rsidRPr="004C5895">
        <w:rPr>
          <w:rFonts w:ascii="Frutiger Next for EVN Light" w:hAnsi="Frutiger Next for EVN Light" w:cs="Arial"/>
          <w:sz w:val="20"/>
          <w:szCs w:val="20"/>
        </w:rPr>
        <w:t>ци</w:t>
      </w:r>
      <w:r w:rsidR="006810DF">
        <w:rPr>
          <w:rFonts w:ascii="Frutiger Next for EVN Light" w:hAnsi="Frutiger Next for EVN Light" w:cs="Arial"/>
          <w:sz w:val="20"/>
          <w:szCs w:val="20"/>
        </w:rPr>
        <w:t>и</w:t>
      </w:r>
      <w:r w:rsidRPr="004C5895">
        <w:rPr>
          <w:rFonts w:ascii="Frutiger Next for EVN Light" w:hAnsi="Frutiger Next for EVN Light" w:cs="Arial"/>
          <w:sz w:val="20"/>
          <w:szCs w:val="20"/>
        </w:rPr>
        <w:t xml:space="preserve"> за намаляване на вредни емисии и оползотворяване на вторични енергийни ресурси, из</w:t>
      </w:r>
      <w:bookmarkStart w:id="0" w:name="_GoBack"/>
      <w:bookmarkEnd w:id="0"/>
      <w:r w:rsidRPr="004C5895">
        <w:rPr>
          <w:rFonts w:ascii="Frutiger Next for EVN Light" w:hAnsi="Frutiger Next for EVN Light" w:cs="Arial"/>
          <w:sz w:val="20"/>
          <w:szCs w:val="20"/>
        </w:rPr>
        <w:t>граждането на инсталация за охлаждане със средствата на централно топлоснабдяване в новостроящ се хотел от световната верига "</w:t>
      </w:r>
      <w:proofErr w:type="spellStart"/>
      <w:r w:rsidRPr="004C5895">
        <w:rPr>
          <w:rFonts w:ascii="Frutiger Next for EVN Light" w:hAnsi="Frutiger Next for EVN Light" w:cs="Arial"/>
          <w:sz w:val="20"/>
          <w:szCs w:val="20"/>
        </w:rPr>
        <w:t>Холидей</w:t>
      </w:r>
      <w:proofErr w:type="spellEnd"/>
      <w:r w:rsidRPr="004C5895">
        <w:rPr>
          <w:rFonts w:ascii="Frutiger Next for EVN Light" w:hAnsi="Frutiger Next for EVN Light" w:cs="Arial"/>
          <w:sz w:val="20"/>
          <w:szCs w:val="20"/>
        </w:rPr>
        <w:t xml:space="preserve"> </w:t>
      </w:r>
      <w:proofErr w:type="spellStart"/>
      <w:r w:rsidRPr="004C5895">
        <w:rPr>
          <w:rFonts w:ascii="Frutiger Next for EVN Light" w:hAnsi="Frutiger Next for EVN Light" w:cs="Arial"/>
          <w:sz w:val="20"/>
          <w:szCs w:val="20"/>
        </w:rPr>
        <w:t>Инн</w:t>
      </w:r>
      <w:proofErr w:type="spellEnd"/>
      <w:r w:rsidRPr="004C5895">
        <w:rPr>
          <w:rFonts w:ascii="Frutiger Next for EVN Light" w:hAnsi="Frutiger Next for EVN Light" w:cs="Arial"/>
          <w:sz w:val="20"/>
          <w:szCs w:val="20"/>
        </w:rPr>
        <w:t>" ще доведе до значително намаляване на консумираните електрическите мощности, осигуряване на комфорт през лятото и утвърждаване на името на ЕВН, като компания със съвременно мислене, насочено към подобряване на екологичните условия в града.</w:t>
      </w:r>
    </w:p>
    <w:p w:rsidR="003A01DC" w:rsidRPr="004C5895" w:rsidRDefault="003A01DC" w:rsidP="003A01DC">
      <w:pPr>
        <w:jc w:val="both"/>
        <w:rPr>
          <w:rFonts w:ascii="Frutiger Next for EVN Light" w:hAnsi="Frutiger Next for EVN Light" w:cs="Arial"/>
          <w:sz w:val="20"/>
          <w:szCs w:val="20"/>
        </w:rPr>
      </w:pPr>
    </w:p>
    <w:p w:rsidR="003A01DC" w:rsidRDefault="003A01DC" w:rsidP="003A01DC">
      <w:pPr>
        <w:jc w:val="both"/>
        <w:rPr>
          <w:rFonts w:ascii="Frutiger Next for EVN Light" w:hAnsi="Frutiger Next for EVN Light" w:cs="Arial"/>
          <w:sz w:val="20"/>
          <w:szCs w:val="20"/>
        </w:rPr>
      </w:pPr>
      <w:r w:rsidRPr="004C5895">
        <w:rPr>
          <w:rFonts w:ascii="Frutiger Next for EVN Light" w:hAnsi="Frutiger Next for EVN Light" w:cs="Arial"/>
          <w:sz w:val="20"/>
          <w:szCs w:val="20"/>
        </w:rPr>
        <w:t>Прогнозна стойност на инвестициите през 2015г.: 542 хил. лв.  (вж. позиция 2.</w:t>
      </w:r>
      <w:proofErr w:type="spellStart"/>
      <w:r w:rsidRPr="004C5895">
        <w:rPr>
          <w:rFonts w:ascii="Frutiger Next for EVN Light" w:hAnsi="Frutiger Next for EVN Light" w:cs="Arial"/>
          <w:sz w:val="20"/>
          <w:szCs w:val="20"/>
        </w:rPr>
        <w:t>2</w:t>
      </w:r>
      <w:proofErr w:type="spellEnd"/>
      <w:r w:rsidRPr="004C5895">
        <w:rPr>
          <w:rFonts w:ascii="Frutiger Next for EVN Light" w:hAnsi="Frutiger Next for EVN Light" w:cs="Arial"/>
          <w:sz w:val="20"/>
          <w:szCs w:val="20"/>
        </w:rPr>
        <w:t>. на структурата за инвестиционната програма)</w:t>
      </w:r>
      <w:r w:rsidR="00AC5134">
        <w:rPr>
          <w:rFonts w:ascii="Frutiger Next for EVN Light" w:hAnsi="Frutiger Next for EVN Light" w:cs="Arial"/>
          <w:sz w:val="20"/>
          <w:szCs w:val="20"/>
        </w:rPr>
        <w:t>.</w:t>
      </w:r>
    </w:p>
    <w:p w:rsidR="00AC5134" w:rsidRDefault="00AC5134" w:rsidP="003A01DC">
      <w:pPr>
        <w:jc w:val="both"/>
        <w:rPr>
          <w:rFonts w:ascii="Frutiger Next for EVN Light" w:hAnsi="Frutiger Next for EVN Light" w:cs="Arial"/>
          <w:sz w:val="20"/>
          <w:szCs w:val="20"/>
        </w:rPr>
      </w:pPr>
    </w:p>
    <w:p w:rsidR="00AC5134" w:rsidRDefault="00AC5134" w:rsidP="003A01DC">
      <w:pPr>
        <w:jc w:val="both"/>
        <w:rPr>
          <w:rFonts w:ascii="Frutiger Next for EVN Light" w:hAnsi="Frutiger Next for EVN Light" w:cs="Arial"/>
          <w:sz w:val="20"/>
          <w:szCs w:val="20"/>
        </w:rPr>
      </w:pPr>
      <w:r>
        <w:rPr>
          <w:rFonts w:ascii="Frutiger Next for EVN Light" w:hAnsi="Frutiger Next for EVN Light" w:cs="Arial"/>
          <w:sz w:val="20"/>
          <w:szCs w:val="20"/>
        </w:rPr>
        <w:t xml:space="preserve">През 2015 г., </w:t>
      </w:r>
      <w:r w:rsidRPr="00AC5134">
        <w:rPr>
          <w:rFonts w:ascii="Frutiger Next for EVN Light" w:hAnsi="Frutiger Next for EVN Light" w:cs="Arial"/>
          <w:sz w:val="20"/>
          <w:szCs w:val="20"/>
        </w:rPr>
        <w:t>ЕВН България Топлофикация” ЕАД ще инвестира</w:t>
      </w:r>
      <w:r>
        <w:rPr>
          <w:rFonts w:ascii="Frutiger Next for EVN Light" w:hAnsi="Frutiger Next for EVN Light" w:cs="Arial"/>
          <w:sz w:val="20"/>
          <w:szCs w:val="20"/>
        </w:rPr>
        <w:t xml:space="preserve"> и</w:t>
      </w:r>
      <w:r w:rsidRPr="00AC5134">
        <w:rPr>
          <w:rFonts w:ascii="Frutiger Next for EVN Light" w:hAnsi="Frutiger Next for EVN Light" w:cs="Arial"/>
          <w:sz w:val="20"/>
          <w:szCs w:val="20"/>
        </w:rPr>
        <w:t xml:space="preserve"> в разширение на топлопреносната мрежа на  гр. Пловдив за присъединяване на общински обекти, бизнес и битови клиенти.</w:t>
      </w:r>
    </w:p>
    <w:p w:rsidR="00ED13B0" w:rsidRDefault="00ED13B0" w:rsidP="003A01DC">
      <w:pPr>
        <w:jc w:val="both"/>
        <w:rPr>
          <w:rFonts w:ascii="Frutiger Next for EVN Light" w:hAnsi="Frutiger Next for EVN Light" w:cs="Arial"/>
          <w:sz w:val="20"/>
          <w:szCs w:val="20"/>
        </w:rPr>
      </w:pPr>
    </w:p>
    <w:p w:rsidR="00ED13B0" w:rsidRDefault="00ED13B0" w:rsidP="003A01DC">
      <w:pPr>
        <w:jc w:val="both"/>
        <w:rPr>
          <w:rFonts w:ascii="Frutiger Next for EVN Light" w:hAnsi="Frutiger Next for EVN Light" w:cs="Arial"/>
          <w:sz w:val="20"/>
          <w:szCs w:val="20"/>
        </w:rPr>
      </w:pPr>
    </w:p>
    <w:p w:rsidR="00ED13B0" w:rsidRDefault="00ED13B0" w:rsidP="003A01DC">
      <w:pPr>
        <w:jc w:val="both"/>
        <w:rPr>
          <w:rFonts w:ascii="Frutiger Next for EVN Light" w:hAnsi="Frutiger Next for EVN Light" w:cs="Arial"/>
          <w:sz w:val="20"/>
          <w:szCs w:val="20"/>
        </w:rPr>
      </w:pPr>
      <w:r>
        <w:rPr>
          <w:rFonts w:ascii="Frutiger Next for EVN Light" w:hAnsi="Frutiger Next for EVN Light" w:cs="Arial"/>
          <w:sz w:val="20"/>
          <w:szCs w:val="20"/>
        </w:rPr>
        <w:t>Симо Симов</w:t>
      </w:r>
      <w:r>
        <w:rPr>
          <w:rFonts w:ascii="Frutiger Next for EVN Light" w:hAnsi="Frutiger Next for EVN Light" w:cs="Arial"/>
          <w:sz w:val="20"/>
          <w:szCs w:val="20"/>
        </w:rPr>
        <w:tab/>
      </w:r>
      <w:r>
        <w:rPr>
          <w:rFonts w:ascii="Frutiger Next for EVN Light" w:hAnsi="Frutiger Next for EVN Light" w:cs="Arial"/>
          <w:sz w:val="20"/>
          <w:szCs w:val="20"/>
        </w:rPr>
        <w:tab/>
      </w:r>
      <w:r>
        <w:rPr>
          <w:rFonts w:ascii="Frutiger Next for EVN Light" w:hAnsi="Frutiger Next for EVN Light" w:cs="Arial"/>
          <w:sz w:val="20"/>
          <w:szCs w:val="20"/>
        </w:rPr>
        <w:tab/>
      </w:r>
      <w:r>
        <w:rPr>
          <w:rFonts w:ascii="Frutiger Next for EVN Light" w:hAnsi="Frutiger Next for EVN Light" w:cs="Arial"/>
          <w:sz w:val="20"/>
          <w:szCs w:val="20"/>
        </w:rPr>
        <w:tab/>
      </w:r>
      <w:r>
        <w:rPr>
          <w:rFonts w:ascii="Frutiger Next for EVN Light" w:hAnsi="Frutiger Next for EVN Light" w:cs="Arial"/>
          <w:sz w:val="20"/>
          <w:szCs w:val="20"/>
        </w:rPr>
        <w:tab/>
      </w:r>
      <w:r>
        <w:rPr>
          <w:rFonts w:ascii="Frutiger Next for EVN Light" w:hAnsi="Frutiger Next for EVN Light" w:cs="Arial"/>
          <w:sz w:val="20"/>
          <w:szCs w:val="20"/>
        </w:rPr>
        <w:tab/>
      </w:r>
      <w:r>
        <w:rPr>
          <w:rFonts w:ascii="Frutiger Next for EVN Light" w:hAnsi="Frutiger Next for EVN Light" w:cs="Arial"/>
          <w:sz w:val="20"/>
          <w:szCs w:val="20"/>
        </w:rPr>
        <w:tab/>
        <w:t>Робърт Дик</w:t>
      </w:r>
    </w:p>
    <w:p w:rsidR="00ED13B0" w:rsidRDefault="00ED13B0" w:rsidP="003A01DC">
      <w:pPr>
        <w:jc w:val="both"/>
        <w:rPr>
          <w:rFonts w:ascii="Frutiger Next for EVN Light" w:hAnsi="Frutiger Next for EVN Light" w:cs="Arial"/>
          <w:sz w:val="20"/>
          <w:szCs w:val="20"/>
        </w:rPr>
      </w:pPr>
      <w:r>
        <w:rPr>
          <w:rFonts w:ascii="Frutiger Next for EVN Light" w:hAnsi="Frutiger Next for EVN Light" w:cs="Arial"/>
          <w:sz w:val="20"/>
          <w:szCs w:val="20"/>
        </w:rPr>
        <w:t>Изпълнителен член на Съвета на директорите</w:t>
      </w:r>
      <w:r>
        <w:rPr>
          <w:rFonts w:ascii="Frutiger Next for EVN Light" w:hAnsi="Frutiger Next for EVN Light" w:cs="Arial"/>
          <w:sz w:val="20"/>
          <w:szCs w:val="20"/>
        </w:rPr>
        <w:tab/>
      </w:r>
      <w:r>
        <w:rPr>
          <w:rFonts w:ascii="Frutiger Next for EVN Light" w:hAnsi="Frutiger Next for EVN Light" w:cs="Arial"/>
          <w:sz w:val="20"/>
          <w:szCs w:val="20"/>
        </w:rPr>
        <w:tab/>
      </w:r>
      <w:r>
        <w:rPr>
          <w:rFonts w:ascii="Frutiger Next for EVN Light" w:hAnsi="Frutiger Next for EVN Light" w:cs="Arial"/>
          <w:sz w:val="20"/>
          <w:szCs w:val="20"/>
        </w:rPr>
        <w:tab/>
        <w:t>Председател на Съвета на директорите</w:t>
      </w:r>
    </w:p>
    <w:p w:rsidR="00ED13B0" w:rsidRDefault="00ED13B0" w:rsidP="003A01DC">
      <w:pPr>
        <w:jc w:val="both"/>
        <w:rPr>
          <w:rFonts w:ascii="Frutiger Next for EVN Light" w:hAnsi="Frutiger Next for EVN Light" w:cs="Arial"/>
          <w:sz w:val="20"/>
          <w:szCs w:val="20"/>
        </w:rPr>
      </w:pPr>
    </w:p>
    <w:p w:rsidR="00ED13B0" w:rsidRPr="004C5895" w:rsidRDefault="00ED13B0" w:rsidP="003A01DC">
      <w:pPr>
        <w:jc w:val="both"/>
        <w:rPr>
          <w:rFonts w:ascii="Frutiger Next for EVN Light" w:hAnsi="Frutiger Next for EVN Light" w:cs="Arial"/>
          <w:sz w:val="20"/>
          <w:szCs w:val="20"/>
        </w:rPr>
      </w:pPr>
      <w:r>
        <w:rPr>
          <w:rFonts w:ascii="Frutiger Next for EVN Light" w:hAnsi="Frutiger Next for EVN Light" w:cs="Arial"/>
          <w:sz w:val="20"/>
          <w:szCs w:val="20"/>
        </w:rPr>
        <w:t>Март 2015г.</w:t>
      </w:r>
    </w:p>
    <w:sectPr w:rsidR="00ED13B0" w:rsidRPr="004C5895" w:rsidSect="00BD7A8A">
      <w:pgSz w:w="11906" w:h="16838" w:code="9"/>
      <w:pgMar w:top="1418" w:right="1418"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Frutiger Next for EVN Light">
    <w:panose1 w:val="020B0303040204020203"/>
    <w:charset w:val="00"/>
    <w:family w:val="swiss"/>
    <w:notTrueType/>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D34A00"/>
    <w:multiLevelType w:val="multilevel"/>
    <w:tmpl w:val="510CC110"/>
    <w:lvl w:ilvl="0">
      <w:start w:val="1"/>
      <w:numFmt w:val="decimal"/>
      <w:lvlText w:val="%1."/>
      <w:lvlJc w:val="left"/>
      <w:pPr>
        <w:ind w:left="360" w:hanging="360"/>
      </w:pPr>
    </w:lvl>
    <w:lvl w:ilvl="1">
      <w:start w:val="1"/>
      <w:numFmt w:val="decimal"/>
      <w:isLgl/>
      <w:lvlText w:val="%1.%2."/>
      <w:lvlJc w:val="left"/>
      <w:pPr>
        <w:ind w:left="720" w:hanging="360"/>
      </w:pPr>
    </w:lvl>
    <w:lvl w:ilvl="2">
      <w:start w:val="1"/>
      <w:numFmt w:val="decimal"/>
      <w:isLgl/>
      <w:lvlText w:val="%1.%2.%3."/>
      <w:lvlJc w:val="left"/>
      <w:pPr>
        <w:ind w:left="1440" w:hanging="720"/>
      </w:pPr>
    </w:lvl>
    <w:lvl w:ilvl="3">
      <w:start w:val="1"/>
      <w:numFmt w:val="decimal"/>
      <w:isLgl/>
      <w:lvlText w:val="%1.%2.%3.%4."/>
      <w:lvlJc w:val="left"/>
      <w:pPr>
        <w:ind w:left="1800" w:hanging="720"/>
      </w:pPr>
    </w:lvl>
    <w:lvl w:ilvl="4">
      <w:start w:val="1"/>
      <w:numFmt w:val="decimal"/>
      <w:isLgl/>
      <w:lvlText w:val="%1.%2.%3.%4.%5."/>
      <w:lvlJc w:val="left"/>
      <w:pPr>
        <w:ind w:left="2520" w:hanging="1080"/>
      </w:pPr>
    </w:lvl>
    <w:lvl w:ilvl="5">
      <w:start w:val="1"/>
      <w:numFmt w:val="decimal"/>
      <w:isLgl/>
      <w:lvlText w:val="%1.%2.%3.%4.%5.%6."/>
      <w:lvlJc w:val="left"/>
      <w:pPr>
        <w:ind w:left="2880" w:hanging="1080"/>
      </w:pPr>
    </w:lvl>
    <w:lvl w:ilvl="6">
      <w:start w:val="1"/>
      <w:numFmt w:val="decimal"/>
      <w:isLgl/>
      <w:lvlText w:val="%1.%2.%3.%4.%5.%6.%7."/>
      <w:lvlJc w:val="left"/>
      <w:pPr>
        <w:ind w:left="3600" w:hanging="1440"/>
      </w:pPr>
    </w:lvl>
    <w:lvl w:ilvl="7">
      <w:start w:val="1"/>
      <w:numFmt w:val="decimal"/>
      <w:isLgl/>
      <w:lvlText w:val="%1.%2.%3.%4.%5.%6.%7.%8."/>
      <w:lvlJc w:val="left"/>
      <w:pPr>
        <w:ind w:left="3960" w:hanging="1440"/>
      </w:pPr>
    </w:lvl>
    <w:lvl w:ilvl="8">
      <w:start w:val="1"/>
      <w:numFmt w:val="decimal"/>
      <w:isLgl/>
      <w:lvlText w:val="%1.%2.%3.%4.%5.%6.%7.%8.%9."/>
      <w:lvlJc w:val="left"/>
      <w:pPr>
        <w:ind w:left="4320" w:hanging="1440"/>
      </w:pPr>
    </w:lvl>
  </w:abstractNum>
  <w:abstractNum w:abstractNumId="1">
    <w:nsid w:val="1F147C0F"/>
    <w:multiLevelType w:val="hybridMultilevel"/>
    <w:tmpl w:val="17EE895A"/>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2">
    <w:nsid w:val="2D1E2621"/>
    <w:multiLevelType w:val="hybridMultilevel"/>
    <w:tmpl w:val="7B1EA0C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3">
    <w:nsid w:val="35B63586"/>
    <w:multiLevelType w:val="hybridMultilevel"/>
    <w:tmpl w:val="043836A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4">
    <w:nsid w:val="4E40417F"/>
    <w:multiLevelType w:val="hybridMultilevel"/>
    <w:tmpl w:val="CCBA9A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5">
    <w:nsid w:val="606E15D8"/>
    <w:multiLevelType w:val="hybridMultilevel"/>
    <w:tmpl w:val="6BE0E78A"/>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6">
    <w:nsid w:val="66337255"/>
    <w:multiLevelType w:val="multilevel"/>
    <w:tmpl w:val="889650C8"/>
    <w:lvl w:ilvl="0">
      <w:start w:val="1"/>
      <w:numFmt w:val="decimal"/>
      <w:pStyle w:val="Heading1"/>
      <w:lvlText w:val="%1"/>
      <w:lvlJc w:val="left"/>
      <w:pPr>
        <w:ind w:left="5111"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nsid w:val="69FC277E"/>
    <w:multiLevelType w:val="hybridMultilevel"/>
    <w:tmpl w:val="6058AC0A"/>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8">
    <w:nsid w:val="73E3249F"/>
    <w:multiLevelType w:val="hybridMultilevel"/>
    <w:tmpl w:val="29364CAC"/>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9">
    <w:nsid w:val="7EC22314"/>
    <w:multiLevelType w:val="hybridMultilevel"/>
    <w:tmpl w:val="BEEE67DE"/>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1"/>
  </w:num>
  <w:num w:numId="4">
    <w:abstractNumId w:val="8"/>
  </w:num>
  <w:num w:numId="5">
    <w:abstractNumId w:val="5"/>
  </w:num>
  <w:num w:numId="6">
    <w:abstractNumId w:val="3"/>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num>
  <w:num w:numId="9">
    <w:abstractNumId w:val="4"/>
  </w:num>
  <w:num w:numId="10">
    <w:abstractNumId w:val="7"/>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40BF"/>
    <w:rsid w:val="00017607"/>
    <w:rsid w:val="00056FB7"/>
    <w:rsid w:val="00092CCB"/>
    <w:rsid w:val="000A7B6F"/>
    <w:rsid w:val="000C7EF6"/>
    <w:rsid w:val="00116B19"/>
    <w:rsid w:val="00135F13"/>
    <w:rsid w:val="00142494"/>
    <w:rsid w:val="00144045"/>
    <w:rsid w:val="0016583E"/>
    <w:rsid w:val="001E13A7"/>
    <w:rsid w:val="00254FA9"/>
    <w:rsid w:val="002927C7"/>
    <w:rsid w:val="00355922"/>
    <w:rsid w:val="00372BDD"/>
    <w:rsid w:val="003A01DC"/>
    <w:rsid w:val="00454B66"/>
    <w:rsid w:val="004C5895"/>
    <w:rsid w:val="00530C87"/>
    <w:rsid w:val="0057778A"/>
    <w:rsid w:val="00591D02"/>
    <w:rsid w:val="005B10FD"/>
    <w:rsid w:val="00641EBA"/>
    <w:rsid w:val="00677792"/>
    <w:rsid w:val="006810DF"/>
    <w:rsid w:val="00823A02"/>
    <w:rsid w:val="008A535A"/>
    <w:rsid w:val="008D35C4"/>
    <w:rsid w:val="008E7712"/>
    <w:rsid w:val="00980734"/>
    <w:rsid w:val="009A00D9"/>
    <w:rsid w:val="009A66B5"/>
    <w:rsid w:val="00A6042B"/>
    <w:rsid w:val="00AC5134"/>
    <w:rsid w:val="00BD7A8A"/>
    <w:rsid w:val="00C605AA"/>
    <w:rsid w:val="00CA67F5"/>
    <w:rsid w:val="00CB78D4"/>
    <w:rsid w:val="00D73009"/>
    <w:rsid w:val="00D806ED"/>
    <w:rsid w:val="00D96F44"/>
    <w:rsid w:val="00DA4EF6"/>
    <w:rsid w:val="00DC4930"/>
    <w:rsid w:val="00E26C3B"/>
    <w:rsid w:val="00E35686"/>
    <w:rsid w:val="00E740BF"/>
    <w:rsid w:val="00E95B8C"/>
    <w:rsid w:val="00ED13B0"/>
    <w:rsid w:val="00F14691"/>
    <w:rsid w:val="00F26094"/>
    <w:rsid w:val="00F73ECE"/>
    <w:rsid w:val="00FE445F"/>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95B8C"/>
    <w:rPr>
      <w:sz w:val="24"/>
      <w:szCs w:val="24"/>
    </w:rPr>
  </w:style>
  <w:style w:type="paragraph" w:styleId="Heading1">
    <w:name w:val="heading 1"/>
    <w:basedOn w:val="Normal"/>
    <w:next w:val="Normal"/>
    <w:link w:val="Heading1Char"/>
    <w:qFormat/>
    <w:rsid w:val="00E95B8C"/>
    <w:pPr>
      <w:keepNext/>
      <w:numPr>
        <w:numId w:val="1"/>
      </w:numPr>
      <w:jc w:val="center"/>
      <w:outlineLvl w:val="0"/>
    </w:pPr>
    <w:rPr>
      <w:rFonts w:ascii="Arial" w:hAnsi="Arial"/>
      <w:b/>
      <w:sz w:val="72"/>
      <w:szCs w:val="20"/>
      <w:lang w:eastAsia="en-US"/>
    </w:rPr>
  </w:style>
  <w:style w:type="paragraph" w:styleId="Heading2">
    <w:name w:val="heading 2"/>
    <w:basedOn w:val="Normal"/>
    <w:next w:val="Normal"/>
    <w:link w:val="Heading2Char"/>
    <w:semiHidden/>
    <w:unhideWhenUsed/>
    <w:qFormat/>
    <w:rsid w:val="00E95B8C"/>
    <w:pPr>
      <w:keepNext/>
      <w:numPr>
        <w:ilvl w:val="1"/>
        <w:numId w:val="1"/>
      </w:numPr>
      <w:jc w:val="center"/>
      <w:outlineLvl w:val="1"/>
    </w:pPr>
    <w:rPr>
      <w:b/>
      <w:sz w:val="48"/>
      <w:szCs w:val="20"/>
      <w:u w:val="single"/>
    </w:rPr>
  </w:style>
  <w:style w:type="paragraph" w:styleId="Heading3">
    <w:name w:val="heading 3"/>
    <w:basedOn w:val="Normal"/>
    <w:next w:val="Normal"/>
    <w:link w:val="Heading3Char"/>
    <w:semiHidden/>
    <w:unhideWhenUsed/>
    <w:qFormat/>
    <w:rsid w:val="00E95B8C"/>
    <w:pPr>
      <w:keepNext/>
      <w:numPr>
        <w:ilvl w:val="2"/>
        <w:numId w:val="1"/>
      </w:numPr>
      <w:jc w:val="center"/>
      <w:outlineLvl w:val="2"/>
    </w:pPr>
    <w:rPr>
      <w:rFonts w:ascii="Arial" w:hAnsi="Arial"/>
      <w:b/>
      <w:szCs w:val="20"/>
      <w:lang w:eastAsia="en-US"/>
    </w:rPr>
  </w:style>
  <w:style w:type="paragraph" w:styleId="Heading4">
    <w:name w:val="heading 4"/>
    <w:basedOn w:val="Normal"/>
    <w:next w:val="Normal"/>
    <w:link w:val="Heading4Char"/>
    <w:semiHidden/>
    <w:unhideWhenUsed/>
    <w:qFormat/>
    <w:rsid w:val="00E95B8C"/>
    <w:pPr>
      <w:keepNext/>
      <w:numPr>
        <w:ilvl w:val="3"/>
        <w:numId w:val="1"/>
      </w:numPr>
      <w:outlineLvl w:val="3"/>
    </w:pPr>
    <w:rPr>
      <w:sz w:val="28"/>
      <w:szCs w:val="20"/>
    </w:rPr>
  </w:style>
  <w:style w:type="paragraph" w:styleId="Heading5">
    <w:name w:val="heading 5"/>
    <w:basedOn w:val="Normal"/>
    <w:next w:val="Normal"/>
    <w:link w:val="Heading5Char"/>
    <w:semiHidden/>
    <w:unhideWhenUsed/>
    <w:qFormat/>
    <w:rsid w:val="00E95B8C"/>
    <w:pPr>
      <w:keepNext/>
      <w:numPr>
        <w:ilvl w:val="4"/>
        <w:numId w:val="1"/>
      </w:numPr>
      <w:tabs>
        <w:tab w:val="left" w:pos="2847"/>
      </w:tabs>
      <w:jc w:val="center"/>
      <w:outlineLvl w:val="4"/>
    </w:pPr>
    <w:rPr>
      <w:b/>
      <w:bCs/>
      <w:sz w:val="28"/>
      <w:szCs w:val="20"/>
    </w:rPr>
  </w:style>
  <w:style w:type="paragraph" w:styleId="Heading6">
    <w:name w:val="heading 6"/>
    <w:basedOn w:val="Normal"/>
    <w:next w:val="Normal"/>
    <w:link w:val="Heading6Char"/>
    <w:semiHidden/>
    <w:unhideWhenUsed/>
    <w:qFormat/>
    <w:rsid w:val="00E95B8C"/>
    <w:pPr>
      <w:keepNext/>
      <w:numPr>
        <w:ilvl w:val="5"/>
        <w:numId w:val="1"/>
      </w:numPr>
      <w:spacing w:line="360" w:lineRule="auto"/>
      <w:jc w:val="center"/>
      <w:outlineLvl w:val="5"/>
    </w:pPr>
    <w:rPr>
      <w:rFonts w:ascii="Arial" w:hAnsi="Arial" w:cs="Arial"/>
      <w:b/>
      <w:sz w:val="40"/>
      <w:szCs w:val="28"/>
    </w:rPr>
  </w:style>
  <w:style w:type="paragraph" w:styleId="Heading7">
    <w:name w:val="heading 7"/>
    <w:basedOn w:val="Normal"/>
    <w:next w:val="Normal"/>
    <w:link w:val="Heading7Char"/>
    <w:semiHidden/>
    <w:unhideWhenUsed/>
    <w:qFormat/>
    <w:rsid w:val="00E95B8C"/>
    <w:pPr>
      <w:keepNext/>
      <w:numPr>
        <w:ilvl w:val="6"/>
        <w:numId w:val="1"/>
      </w:numPr>
      <w:jc w:val="both"/>
      <w:outlineLvl w:val="6"/>
    </w:pPr>
    <w:rPr>
      <w:b/>
      <w:bCs/>
      <w:sz w:val="28"/>
      <w:lang w:eastAsia="en-US"/>
    </w:rPr>
  </w:style>
  <w:style w:type="paragraph" w:styleId="Heading8">
    <w:name w:val="heading 8"/>
    <w:basedOn w:val="Normal"/>
    <w:next w:val="Normal"/>
    <w:link w:val="Heading8Char"/>
    <w:semiHidden/>
    <w:unhideWhenUsed/>
    <w:qFormat/>
    <w:rsid w:val="00E95B8C"/>
    <w:pPr>
      <w:keepNext/>
      <w:numPr>
        <w:ilvl w:val="7"/>
        <w:numId w:val="1"/>
      </w:numPr>
      <w:jc w:val="center"/>
      <w:outlineLvl w:val="7"/>
    </w:pPr>
    <w:rPr>
      <w:rFonts w:ascii="Arial" w:hAnsi="Arial" w:cs="Arial"/>
      <w:b/>
      <w:bCs/>
      <w:sz w:val="20"/>
    </w:rPr>
  </w:style>
  <w:style w:type="paragraph" w:styleId="Heading9">
    <w:name w:val="heading 9"/>
    <w:basedOn w:val="Normal"/>
    <w:next w:val="Normal"/>
    <w:link w:val="Heading9Char"/>
    <w:semiHidden/>
    <w:unhideWhenUsed/>
    <w:qFormat/>
    <w:rsid w:val="00E95B8C"/>
    <w:pPr>
      <w:keepNext/>
      <w:numPr>
        <w:ilvl w:val="8"/>
        <w:numId w:val="1"/>
      </w:numPr>
      <w:spacing w:before="100" w:after="100"/>
      <w:outlineLvl w:val="8"/>
    </w:pPr>
    <w:rPr>
      <w:rFonts w:ascii="Arial" w:hAnsi="Arial" w:cs="Arial"/>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95B8C"/>
    <w:rPr>
      <w:rFonts w:ascii="Arial" w:hAnsi="Arial"/>
      <w:b/>
      <w:sz w:val="72"/>
      <w:lang w:eastAsia="en-US"/>
    </w:rPr>
  </w:style>
  <w:style w:type="character" w:customStyle="1" w:styleId="Heading2Char">
    <w:name w:val="Heading 2 Char"/>
    <w:basedOn w:val="DefaultParagraphFont"/>
    <w:link w:val="Heading2"/>
    <w:semiHidden/>
    <w:rsid w:val="00E95B8C"/>
    <w:rPr>
      <w:b/>
      <w:sz w:val="48"/>
      <w:u w:val="single"/>
    </w:rPr>
  </w:style>
  <w:style w:type="character" w:customStyle="1" w:styleId="Heading3Char">
    <w:name w:val="Heading 3 Char"/>
    <w:basedOn w:val="DefaultParagraphFont"/>
    <w:link w:val="Heading3"/>
    <w:semiHidden/>
    <w:rsid w:val="00E95B8C"/>
    <w:rPr>
      <w:rFonts w:ascii="Arial" w:hAnsi="Arial"/>
      <w:b/>
      <w:sz w:val="24"/>
      <w:lang w:eastAsia="en-US"/>
    </w:rPr>
  </w:style>
  <w:style w:type="character" w:customStyle="1" w:styleId="Heading4Char">
    <w:name w:val="Heading 4 Char"/>
    <w:basedOn w:val="DefaultParagraphFont"/>
    <w:link w:val="Heading4"/>
    <w:semiHidden/>
    <w:rsid w:val="00E95B8C"/>
    <w:rPr>
      <w:sz w:val="28"/>
    </w:rPr>
  </w:style>
  <w:style w:type="character" w:customStyle="1" w:styleId="Heading5Char">
    <w:name w:val="Heading 5 Char"/>
    <w:basedOn w:val="DefaultParagraphFont"/>
    <w:link w:val="Heading5"/>
    <w:semiHidden/>
    <w:rsid w:val="00E95B8C"/>
    <w:rPr>
      <w:b/>
      <w:bCs/>
      <w:sz w:val="28"/>
    </w:rPr>
  </w:style>
  <w:style w:type="character" w:customStyle="1" w:styleId="Heading6Char">
    <w:name w:val="Heading 6 Char"/>
    <w:basedOn w:val="DefaultParagraphFont"/>
    <w:link w:val="Heading6"/>
    <w:semiHidden/>
    <w:rsid w:val="00E95B8C"/>
    <w:rPr>
      <w:rFonts w:ascii="Arial" w:hAnsi="Arial" w:cs="Arial"/>
      <w:b/>
      <w:sz w:val="40"/>
      <w:szCs w:val="28"/>
    </w:rPr>
  </w:style>
  <w:style w:type="character" w:customStyle="1" w:styleId="Heading7Char">
    <w:name w:val="Heading 7 Char"/>
    <w:basedOn w:val="DefaultParagraphFont"/>
    <w:link w:val="Heading7"/>
    <w:semiHidden/>
    <w:rsid w:val="00E95B8C"/>
    <w:rPr>
      <w:b/>
      <w:bCs/>
      <w:sz w:val="28"/>
      <w:szCs w:val="24"/>
      <w:lang w:eastAsia="en-US"/>
    </w:rPr>
  </w:style>
  <w:style w:type="character" w:customStyle="1" w:styleId="Heading8Char">
    <w:name w:val="Heading 8 Char"/>
    <w:basedOn w:val="DefaultParagraphFont"/>
    <w:link w:val="Heading8"/>
    <w:semiHidden/>
    <w:rsid w:val="00E95B8C"/>
    <w:rPr>
      <w:rFonts w:ascii="Arial" w:hAnsi="Arial" w:cs="Arial"/>
      <w:b/>
      <w:bCs/>
      <w:szCs w:val="24"/>
    </w:rPr>
  </w:style>
  <w:style w:type="character" w:customStyle="1" w:styleId="Heading9Char">
    <w:name w:val="Heading 9 Char"/>
    <w:basedOn w:val="DefaultParagraphFont"/>
    <w:link w:val="Heading9"/>
    <w:semiHidden/>
    <w:rsid w:val="00E95B8C"/>
    <w:rPr>
      <w:rFonts w:ascii="Arial" w:hAnsi="Arial" w:cs="Arial"/>
      <w:b/>
      <w:szCs w:val="24"/>
    </w:rPr>
  </w:style>
  <w:style w:type="paragraph" w:styleId="BalloonText">
    <w:name w:val="Balloon Text"/>
    <w:basedOn w:val="Normal"/>
    <w:link w:val="BalloonTextChar"/>
    <w:rsid w:val="00E95B8C"/>
    <w:rPr>
      <w:rFonts w:ascii="Tahoma" w:hAnsi="Tahoma" w:cs="Tahoma"/>
      <w:sz w:val="16"/>
      <w:szCs w:val="16"/>
    </w:rPr>
  </w:style>
  <w:style w:type="character" w:customStyle="1" w:styleId="BalloonTextChar">
    <w:name w:val="Balloon Text Char"/>
    <w:basedOn w:val="DefaultParagraphFont"/>
    <w:link w:val="BalloonText"/>
    <w:rsid w:val="00E95B8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95B8C"/>
    <w:rPr>
      <w:sz w:val="24"/>
      <w:szCs w:val="24"/>
    </w:rPr>
  </w:style>
  <w:style w:type="paragraph" w:styleId="Heading1">
    <w:name w:val="heading 1"/>
    <w:basedOn w:val="Normal"/>
    <w:next w:val="Normal"/>
    <w:link w:val="Heading1Char"/>
    <w:qFormat/>
    <w:rsid w:val="00E95B8C"/>
    <w:pPr>
      <w:keepNext/>
      <w:numPr>
        <w:numId w:val="1"/>
      </w:numPr>
      <w:jc w:val="center"/>
      <w:outlineLvl w:val="0"/>
    </w:pPr>
    <w:rPr>
      <w:rFonts w:ascii="Arial" w:hAnsi="Arial"/>
      <w:b/>
      <w:sz w:val="72"/>
      <w:szCs w:val="20"/>
      <w:lang w:eastAsia="en-US"/>
    </w:rPr>
  </w:style>
  <w:style w:type="paragraph" w:styleId="Heading2">
    <w:name w:val="heading 2"/>
    <w:basedOn w:val="Normal"/>
    <w:next w:val="Normal"/>
    <w:link w:val="Heading2Char"/>
    <w:semiHidden/>
    <w:unhideWhenUsed/>
    <w:qFormat/>
    <w:rsid w:val="00E95B8C"/>
    <w:pPr>
      <w:keepNext/>
      <w:numPr>
        <w:ilvl w:val="1"/>
        <w:numId w:val="1"/>
      </w:numPr>
      <w:jc w:val="center"/>
      <w:outlineLvl w:val="1"/>
    </w:pPr>
    <w:rPr>
      <w:b/>
      <w:sz w:val="48"/>
      <w:szCs w:val="20"/>
      <w:u w:val="single"/>
    </w:rPr>
  </w:style>
  <w:style w:type="paragraph" w:styleId="Heading3">
    <w:name w:val="heading 3"/>
    <w:basedOn w:val="Normal"/>
    <w:next w:val="Normal"/>
    <w:link w:val="Heading3Char"/>
    <w:semiHidden/>
    <w:unhideWhenUsed/>
    <w:qFormat/>
    <w:rsid w:val="00E95B8C"/>
    <w:pPr>
      <w:keepNext/>
      <w:numPr>
        <w:ilvl w:val="2"/>
        <w:numId w:val="1"/>
      </w:numPr>
      <w:jc w:val="center"/>
      <w:outlineLvl w:val="2"/>
    </w:pPr>
    <w:rPr>
      <w:rFonts w:ascii="Arial" w:hAnsi="Arial"/>
      <w:b/>
      <w:szCs w:val="20"/>
      <w:lang w:eastAsia="en-US"/>
    </w:rPr>
  </w:style>
  <w:style w:type="paragraph" w:styleId="Heading4">
    <w:name w:val="heading 4"/>
    <w:basedOn w:val="Normal"/>
    <w:next w:val="Normal"/>
    <w:link w:val="Heading4Char"/>
    <w:semiHidden/>
    <w:unhideWhenUsed/>
    <w:qFormat/>
    <w:rsid w:val="00E95B8C"/>
    <w:pPr>
      <w:keepNext/>
      <w:numPr>
        <w:ilvl w:val="3"/>
        <w:numId w:val="1"/>
      </w:numPr>
      <w:outlineLvl w:val="3"/>
    </w:pPr>
    <w:rPr>
      <w:sz w:val="28"/>
      <w:szCs w:val="20"/>
    </w:rPr>
  </w:style>
  <w:style w:type="paragraph" w:styleId="Heading5">
    <w:name w:val="heading 5"/>
    <w:basedOn w:val="Normal"/>
    <w:next w:val="Normal"/>
    <w:link w:val="Heading5Char"/>
    <w:semiHidden/>
    <w:unhideWhenUsed/>
    <w:qFormat/>
    <w:rsid w:val="00E95B8C"/>
    <w:pPr>
      <w:keepNext/>
      <w:numPr>
        <w:ilvl w:val="4"/>
        <w:numId w:val="1"/>
      </w:numPr>
      <w:tabs>
        <w:tab w:val="left" w:pos="2847"/>
      </w:tabs>
      <w:jc w:val="center"/>
      <w:outlineLvl w:val="4"/>
    </w:pPr>
    <w:rPr>
      <w:b/>
      <w:bCs/>
      <w:sz w:val="28"/>
      <w:szCs w:val="20"/>
    </w:rPr>
  </w:style>
  <w:style w:type="paragraph" w:styleId="Heading6">
    <w:name w:val="heading 6"/>
    <w:basedOn w:val="Normal"/>
    <w:next w:val="Normal"/>
    <w:link w:val="Heading6Char"/>
    <w:semiHidden/>
    <w:unhideWhenUsed/>
    <w:qFormat/>
    <w:rsid w:val="00E95B8C"/>
    <w:pPr>
      <w:keepNext/>
      <w:numPr>
        <w:ilvl w:val="5"/>
        <w:numId w:val="1"/>
      </w:numPr>
      <w:spacing w:line="360" w:lineRule="auto"/>
      <w:jc w:val="center"/>
      <w:outlineLvl w:val="5"/>
    </w:pPr>
    <w:rPr>
      <w:rFonts w:ascii="Arial" w:hAnsi="Arial" w:cs="Arial"/>
      <w:b/>
      <w:sz w:val="40"/>
      <w:szCs w:val="28"/>
    </w:rPr>
  </w:style>
  <w:style w:type="paragraph" w:styleId="Heading7">
    <w:name w:val="heading 7"/>
    <w:basedOn w:val="Normal"/>
    <w:next w:val="Normal"/>
    <w:link w:val="Heading7Char"/>
    <w:semiHidden/>
    <w:unhideWhenUsed/>
    <w:qFormat/>
    <w:rsid w:val="00E95B8C"/>
    <w:pPr>
      <w:keepNext/>
      <w:numPr>
        <w:ilvl w:val="6"/>
        <w:numId w:val="1"/>
      </w:numPr>
      <w:jc w:val="both"/>
      <w:outlineLvl w:val="6"/>
    </w:pPr>
    <w:rPr>
      <w:b/>
      <w:bCs/>
      <w:sz w:val="28"/>
      <w:lang w:eastAsia="en-US"/>
    </w:rPr>
  </w:style>
  <w:style w:type="paragraph" w:styleId="Heading8">
    <w:name w:val="heading 8"/>
    <w:basedOn w:val="Normal"/>
    <w:next w:val="Normal"/>
    <w:link w:val="Heading8Char"/>
    <w:semiHidden/>
    <w:unhideWhenUsed/>
    <w:qFormat/>
    <w:rsid w:val="00E95B8C"/>
    <w:pPr>
      <w:keepNext/>
      <w:numPr>
        <w:ilvl w:val="7"/>
        <w:numId w:val="1"/>
      </w:numPr>
      <w:jc w:val="center"/>
      <w:outlineLvl w:val="7"/>
    </w:pPr>
    <w:rPr>
      <w:rFonts w:ascii="Arial" w:hAnsi="Arial" w:cs="Arial"/>
      <w:b/>
      <w:bCs/>
      <w:sz w:val="20"/>
    </w:rPr>
  </w:style>
  <w:style w:type="paragraph" w:styleId="Heading9">
    <w:name w:val="heading 9"/>
    <w:basedOn w:val="Normal"/>
    <w:next w:val="Normal"/>
    <w:link w:val="Heading9Char"/>
    <w:semiHidden/>
    <w:unhideWhenUsed/>
    <w:qFormat/>
    <w:rsid w:val="00E95B8C"/>
    <w:pPr>
      <w:keepNext/>
      <w:numPr>
        <w:ilvl w:val="8"/>
        <w:numId w:val="1"/>
      </w:numPr>
      <w:spacing w:before="100" w:after="100"/>
      <w:outlineLvl w:val="8"/>
    </w:pPr>
    <w:rPr>
      <w:rFonts w:ascii="Arial" w:hAnsi="Arial" w:cs="Arial"/>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95B8C"/>
    <w:rPr>
      <w:rFonts w:ascii="Arial" w:hAnsi="Arial"/>
      <w:b/>
      <w:sz w:val="72"/>
      <w:lang w:eastAsia="en-US"/>
    </w:rPr>
  </w:style>
  <w:style w:type="character" w:customStyle="1" w:styleId="Heading2Char">
    <w:name w:val="Heading 2 Char"/>
    <w:basedOn w:val="DefaultParagraphFont"/>
    <w:link w:val="Heading2"/>
    <w:semiHidden/>
    <w:rsid w:val="00E95B8C"/>
    <w:rPr>
      <w:b/>
      <w:sz w:val="48"/>
      <w:u w:val="single"/>
    </w:rPr>
  </w:style>
  <w:style w:type="character" w:customStyle="1" w:styleId="Heading3Char">
    <w:name w:val="Heading 3 Char"/>
    <w:basedOn w:val="DefaultParagraphFont"/>
    <w:link w:val="Heading3"/>
    <w:semiHidden/>
    <w:rsid w:val="00E95B8C"/>
    <w:rPr>
      <w:rFonts w:ascii="Arial" w:hAnsi="Arial"/>
      <w:b/>
      <w:sz w:val="24"/>
      <w:lang w:eastAsia="en-US"/>
    </w:rPr>
  </w:style>
  <w:style w:type="character" w:customStyle="1" w:styleId="Heading4Char">
    <w:name w:val="Heading 4 Char"/>
    <w:basedOn w:val="DefaultParagraphFont"/>
    <w:link w:val="Heading4"/>
    <w:semiHidden/>
    <w:rsid w:val="00E95B8C"/>
    <w:rPr>
      <w:sz w:val="28"/>
    </w:rPr>
  </w:style>
  <w:style w:type="character" w:customStyle="1" w:styleId="Heading5Char">
    <w:name w:val="Heading 5 Char"/>
    <w:basedOn w:val="DefaultParagraphFont"/>
    <w:link w:val="Heading5"/>
    <w:semiHidden/>
    <w:rsid w:val="00E95B8C"/>
    <w:rPr>
      <w:b/>
      <w:bCs/>
      <w:sz w:val="28"/>
    </w:rPr>
  </w:style>
  <w:style w:type="character" w:customStyle="1" w:styleId="Heading6Char">
    <w:name w:val="Heading 6 Char"/>
    <w:basedOn w:val="DefaultParagraphFont"/>
    <w:link w:val="Heading6"/>
    <w:semiHidden/>
    <w:rsid w:val="00E95B8C"/>
    <w:rPr>
      <w:rFonts w:ascii="Arial" w:hAnsi="Arial" w:cs="Arial"/>
      <w:b/>
      <w:sz w:val="40"/>
      <w:szCs w:val="28"/>
    </w:rPr>
  </w:style>
  <w:style w:type="character" w:customStyle="1" w:styleId="Heading7Char">
    <w:name w:val="Heading 7 Char"/>
    <w:basedOn w:val="DefaultParagraphFont"/>
    <w:link w:val="Heading7"/>
    <w:semiHidden/>
    <w:rsid w:val="00E95B8C"/>
    <w:rPr>
      <w:b/>
      <w:bCs/>
      <w:sz w:val="28"/>
      <w:szCs w:val="24"/>
      <w:lang w:eastAsia="en-US"/>
    </w:rPr>
  </w:style>
  <w:style w:type="character" w:customStyle="1" w:styleId="Heading8Char">
    <w:name w:val="Heading 8 Char"/>
    <w:basedOn w:val="DefaultParagraphFont"/>
    <w:link w:val="Heading8"/>
    <w:semiHidden/>
    <w:rsid w:val="00E95B8C"/>
    <w:rPr>
      <w:rFonts w:ascii="Arial" w:hAnsi="Arial" w:cs="Arial"/>
      <w:b/>
      <w:bCs/>
      <w:szCs w:val="24"/>
    </w:rPr>
  </w:style>
  <w:style w:type="character" w:customStyle="1" w:styleId="Heading9Char">
    <w:name w:val="Heading 9 Char"/>
    <w:basedOn w:val="DefaultParagraphFont"/>
    <w:link w:val="Heading9"/>
    <w:semiHidden/>
    <w:rsid w:val="00E95B8C"/>
    <w:rPr>
      <w:rFonts w:ascii="Arial" w:hAnsi="Arial" w:cs="Arial"/>
      <w:b/>
      <w:szCs w:val="24"/>
    </w:rPr>
  </w:style>
  <w:style w:type="paragraph" w:styleId="BalloonText">
    <w:name w:val="Balloon Text"/>
    <w:basedOn w:val="Normal"/>
    <w:link w:val="BalloonTextChar"/>
    <w:rsid w:val="00E95B8C"/>
    <w:rPr>
      <w:rFonts w:ascii="Tahoma" w:hAnsi="Tahoma" w:cs="Tahoma"/>
      <w:sz w:val="16"/>
      <w:szCs w:val="16"/>
    </w:rPr>
  </w:style>
  <w:style w:type="character" w:customStyle="1" w:styleId="BalloonTextChar">
    <w:name w:val="Balloon Text Char"/>
    <w:basedOn w:val="DefaultParagraphFont"/>
    <w:link w:val="BalloonText"/>
    <w:rsid w:val="00E95B8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7585296">
      <w:bodyDiv w:val="1"/>
      <w:marLeft w:val="0"/>
      <w:marRight w:val="0"/>
      <w:marTop w:val="0"/>
      <w:marBottom w:val="0"/>
      <w:divBdr>
        <w:top w:val="none" w:sz="0" w:space="0" w:color="auto"/>
        <w:left w:val="none" w:sz="0" w:space="0" w:color="auto"/>
        <w:bottom w:val="none" w:sz="0" w:space="0" w:color="auto"/>
        <w:right w:val="none" w:sz="0" w:space="0" w:color="auto"/>
      </w:divBdr>
    </w:div>
    <w:div w:id="316805908">
      <w:bodyDiv w:val="1"/>
      <w:marLeft w:val="0"/>
      <w:marRight w:val="0"/>
      <w:marTop w:val="0"/>
      <w:marBottom w:val="0"/>
      <w:divBdr>
        <w:top w:val="none" w:sz="0" w:space="0" w:color="auto"/>
        <w:left w:val="none" w:sz="0" w:space="0" w:color="auto"/>
        <w:bottom w:val="none" w:sz="0" w:space="0" w:color="auto"/>
        <w:right w:val="none" w:sz="0" w:space="0" w:color="auto"/>
      </w:divBdr>
    </w:div>
    <w:div w:id="807212745">
      <w:bodyDiv w:val="1"/>
      <w:marLeft w:val="0"/>
      <w:marRight w:val="0"/>
      <w:marTop w:val="0"/>
      <w:marBottom w:val="0"/>
      <w:divBdr>
        <w:top w:val="none" w:sz="0" w:space="0" w:color="auto"/>
        <w:left w:val="none" w:sz="0" w:space="0" w:color="auto"/>
        <w:bottom w:val="none" w:sz="0" w:space="0" w:color="auto"/>
        <w:right w:val="none" w:sz="0" w:space="0" w:color="auto"/>
      </w:divBdr>
    </w:div>
    <w:div w:id="1100098818">
      <w:bodyDiv w:val="1"/>
      <w:marLeft w:val="0"/>
      <w:marRight w:val="0"/>
      <w:marTop w:val="0"/>
      <w:marBottom w:val="0"/>
      <w:divBdr>
        <w:top w:val="none" w:sz="0" w:space="0" w:color="auto"/>
        <w:left w:val="none" w:sz="0" w:space="0" w:color="auto"/>
        <w:bottom w:val="none" w:sz="0" w:space="0" w:color="auto"/>
        <w:right w:val="none" w:sz="0" w:space="0" w:color="auto"/>
      </w:divBdr>
    </w:div>
    <w:div w:id="1554805978">
      <w:bodyDiv w:val="1"/>
      <w:marLeft w:val="0"/>
      <w:marRight w:val="0"/>
      <w:marTop w:val="0"/>
      <w:marBottom w:val="0"/>
      <w:divBdr>
        <w:top w:val="none" w:sz="0" w:space="0" w:color="auto"/>
        <w:left w:val="none" w:sz="0" w:space="0" w:color="auto"/>
        <w:bottom w:val="none" w:sz="0" w:space="0" w:color="auto"/>
        <w:right w:val="none" w:sz="0" w:space="0" w:color="auto"/>
      </w:divBdr>
    </w:div>
    <w:div w:id="1696341521">
      <w:bodyDiv w:val="1"/>
      <w:marLeft w:val="0"/>
      <w:marRight w:val="0"/>
      <w:marTop w:val="0"/>
      <w:marBottom w:val="0"/>
      <w:divBdr>
        <w:top w:val="none" w:sz="0" w:space="0" w:color="auto"/>
        <w:left w:val="none" w:sz="0" w:space="0" w:color="auto"/>
        <w:bottom w:val="none" w:sz="0" w:space="0" w:color="auto"/>
        <w:right w:val="none" w:sz="0" w:space="0" w:color="auto"/>
      </w:divBdr>
    </w:div>
    <w:div w:id="21170204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78D0EA72</Template>
  <TotalTime>0</TotalTime>
  <Pages>5</Pages>
  <Words>1536</Words>
  <Characters>9717</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
    </vt:vector>
  </TitlesOfParts>
  <Company>EVN Bulgaria</Company>
  <LinksUpToDate>false</LinksUpToDate>
  <CharactersWithSpaces>11231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Avramov Todor</dc:creator>
  <cp:keywords/>
  <dc:description/>
  <cp:lastModifiedBy>Bogoeva-Snitjer Teodora</cp:lastModifiedBy>
  <cp:revision>50</cp:revision>
  <dcterms:created xsi:type="dcterms:W3CDTF">2015-03-23T08:19:00Z</dcterms:created>
  <dcterms:modified xsi:type="dcterms:W3CDTF">2015-03-24T17:15:00Z</dcterms:modified>
</cp:coreProperties>
</file>